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69" w:rsidRDefault="00D17637" w:rsidP="007C554F">
      <w:pPr>
        <w:suppressAutoHyphens w:val="0"/>
        <w:spacing w:before="100" w:beforeAutospacing="1" w:after="100" w:afterAutospacing="1"/>
        <w:jc w:val="right"/>
        <w:rPr>
          <w:b/>
          <w:bCs/>
          <w:color w:val="000000"/>
          <w:kern w:val="0"/>
          <w:sz w:val="24"/>
          <w:szCs w:val="24"/>
          <w:lang w:eastAsia="ru-RU"/>
        </w:rPr>
      </w:pPr>
      <w:r w:rsidRPr="007C554F">
        <w:rPr>
          <w:b/>
          <w:bCs/>
          <w:color w:val="000000"/>
          <w:kern w:val="0"/>
          <w:sz w:val="24"/>
          <w:szCs w:val="24"/>
          <w:lang w:eastAsia="ru-RU"/>
        </w:rPr>
        <w:t xml:space="preserve">                                                                                                                                         </w:t>
      </w:r>
    </w:p>
    <w:tbl>
      <w:tblPr>
        <w:tblW w:w="0" w:type="auto"/>
        <w:tblLook w:val="01E0" w:firstRow="1" w:lastRow="1" w:firstColumn="1" w:lastColumn="1" w:noHBand="0" w:noVBand="0"/>
      </w:tblPr>
      <w:tblGrid>
        <w:gridCol w:w="3862"/>
        <w:gridCol w:w="5565"/>
      </w:tblGrid>
      <w:tr w:rsidR="00055BBA" w:rsidRPr="00055BBA" w:rsidTr="00F02AA8">
        <w:tc>
          <w:tcPr>
            <w:tcW w:w="3888" w:type="dxa"/>
          </w:tcPr>
          <w:p w:rsidR="00055BBA" w:rsidRPr="00055BBA" w:rsidRDefault="00055BBA" w:rsidP="00055BBA">
            <w:pPr>
              <w:suppressAutoHyphens w:val="0"/>
              <w:rPr>
                <w:kern w:val="0"/>
                <w:sz w:val="28"/>
                <w:szCs w:val="28"/>
                <w:lang w:eastAsia="ru-RU"/>
              </w:rPr>
            </w:pPr>
          </w:p>
          <w:p w:rsidR="00055BBA" w:rsidRPr="00055BBA" w:rsidRDefault="00055BBA" w:rsidP="00055BBA">
            <w:pPr>
              <w:suppressAutoHyphens w:val="0"/>
              <w:outlineLvl w:val="0"/>
              <w:rPr>
                <w:kern w:val="0"/>
                <w:sz w:val="24"/>
                <w:szCs w:val="24"/>
                <w:lang w:eastAsia="ru-RU"/>
              </w:rPr>
            </w:pPr>
            <w:r w:rsidRPr="00055BBA">
              <w:rPr>
                <w:kern w:val="0"/>
                <w:sz w:val="28"/>
                <w:szCs w:val="28"/>
                <w:lang w:eastAsia="ru-RU"/>
              </w:rPr>
              <w:t xml:space="preserve"> </w:t>
            </w:r>
          </w:p>
          <w:p w:rsidR="00055BBA" w:rsidRPr="00055BBA" w:rsidRDefault="00055BBA" w:rsidP="00055BBA">
            <w:pPr>
              <w:suppressAutoHyphens w:val="0"/>
              <w:rPr>
                <w:kern w:val="0"/>
                <w:sz w:val="28"/>
                <w:szCs w:val="28"/>
                <w:lang w:eastAsia="ru-RU"/>
              </w:rPr>
            </w:pPr>
            <w:r w:rsidRPr="00055BBA">
              <w:rPr>
                <w:kern w:val="0"/>
                <w:sz w:val="24"/>
                <w:szCs w:val="24"/>
                <w:lang w:eastAsia="ru-RU"/>
              </w:rPr>
              <w:t xml:space="preserve">         </w:t>
            </w:r>
            <w:r w:rsidRPr="00055BBA">
              <w:rPr>
                <w:kern w:val="0"/>
                <w:sz w:val="28"/>
                <w:szCs w:val="28"/>
                <w:lang w:eastAsia="ru-RU"/>
              </w:rPr>
              <w:t xml:space="preserve">Администрация </w:t>
            </w:r>
          </w:p>
          <w:p w:rsidR="00055BBA" w:rsidRPr="00055BBA" w:rsidRDefault="00055BBA" w:rsidP="00055BBA">
            <w:pPr>
              <w:suppressAutoHyphens w:val="0"/>
              <w:rPr>
                <w:kern w:val="0"/>
                <w:sz w:val="28"/>
                <w:szCs w:val="28"/>
                <w:lang w:eastAsia="ru-RU"/>
              </w:rPr>
            </w:pPr>
            <w:r w:rsidRPr="00055BBA">
              <w:rPr>
                <w:kern w:val="0"/>
                <w:sz w:val="28"/>
                <w:szCs w:val="28"/>
                <w:lang w:eastAsia="ru-RU"/>
              </w:rPr>
              <w:t>муниципального образования</w:t>
            </w:r>
          </w:p>
          <w:p w:rsidR="00055BBA" w:rsidRPr="00055BBA" w:rsidRDefault="00055BBA" w:rsidP="00055BBA">
            <w:pPr>
              <w:suppressAutoHyphens w:val="0"/>
              <w:rPr>
                <w:kern w:val="0"/>
                <w:sz w:val="28"/>
                <w:szCs w:val="28"/>
                <w:lang w:eastAsia="ru-RU"/>
              </w:rPr>
            </w:pPr>
            <w:r w:rsidRPr="00055BBA">
              <w:rPr>
                <w:kern w:val="0"/>
                <w:sz w:val="28"/>
                <w:szCs w:val="28"/>
                <w:lang w:eastAsia="ru-RU"/>
              </w:rPr>
              <w:t xml:space="preserve">   Никольский сельсовет</w:t>
            </w:r>
          </w:p>
          <w:p w:rsidR="00055BBA" w:rsidRPr="00055BBA" w:rsidRDefault="00055BBA" w:rsidP="00055BBA">
            <w:pPr>
              <w:suppressAutoHyphens w:val="0"/>
              <w:rPr>
                <w:kern w:val="0"/>
                <w:sz w:val="28"/>
                <w:szCs w:val="28"/>
                <w:lang w:eastAsia="ru-RU"/>
              </w:rPr>
            </w:pPr>
            <w:r w:rsidRPr="00055BBA">
              <w:rPr>
                <w:kern w:val="0"/>
                <w:sz w:val="28"/>
                <w:szCs w:val="28"/>
                <w:lang w:eastAsia="ru-RU"/>
              </w:rPr>
              <w:t xml:space="preserve">    Сакмарского района</w:t>
            </w:r>
          </w:p>
          <w:p w:rsidR="00055BBA" w:rsidRPr="00055BBA" w:rsidRDefault="00055BBA" w:rsidP="00055BBA">
            <w:pPr>
              <w:suppressAutoHyphens w:val="0"/>
              <w:rPr>
                <w:kern w:val="0"/>
                <w:sz w:val="28"/>
                <w:szCs w:val="28"/>
                <w:lang w:eastAsia="ru-RU"/>
              </w:rPr>
            </w:pPr>
            <w:r w:rsidRPr="00055BBA">
              <w:rPr>
                <w:kern w:val="0"/>
                <w:sz w:val="28"/>
                <w:szCs w:val="28"/>
                <w:lang w:eastAsia="ru-RU"/>
              </w:rPr>
              <w:t xml:space="preserve">  Оренбургской области</w:t>
            </w:r>
          </w:p>
          <w:p w:rsidR="00055BBA" w:rsidRPr="00055BBA" w:rsidRDefault="00055BBA" w:rsidP="00055BBA">
            <w:pPr>
              <w:suppressAutoHyphens w:val="0"/>
              <w:rPr>
                <w:kern w:val="0"/>
                <w:sz w:val="28"/>
                <w:szCs w:val="28"/>
                <w:lang w:eastAsia="ru-RU"/>
              </w:rPr>
            </w:pPr>
          </w:p>
          <w:p w:rsidR="00055BBA" w:rsidRPr="00055BBA" w:rsidRDefault="00055BBA" w:rsidP="00055BBA">
            <w:pPr>
              <w:suppressAutoHyphens w:val="0"/>
              <w:outlineLvl w:val="0"/>
              <w:rPr>
                <w:kern w:val="0"/>
                <w:sz w:val="28"/>
                <w:szCs w:val="28"/>
                <w:lang w:eastAsia="ru-RU"/>
              </w:rPr>
            </w:pPr>
            <w:r w:rsidRPr="00055BBA">
              <w:rPr>
                <w:kern w:val="0"/>
                <w:sz w:val="28"/>
                <w:szCs w:val="28"/>
                <w:lang w:eastAsia="ru-RU"/>
              </w:rPr>
              <w:t xml:space="preserve">    ПОСТАНОВЛЕНИЕ</w:t>
            </w:r>
          </w:p>
          <w:p w:rsidR="00055BBA" w:rsidRPr="00055BBA" w:rsidRDefault="00055BBA" w:rsidP="00055BBA">
            <w:pPr>
              <w:suppressAutoHyphens w:val="0"/>
              <w:rPr>
                <w:kern w:val="0"/>
                <w:sz w:val="28"/>
                <w:szCs w:val="28"/>
                <w:u w:val="single"/>
                <w:lang w:eastAsia="ru-RU"/>
              </w:rPr>
            </w:pPr>
            <w:r w:rsidRPr="00055BBA">
              <w:rPr>
                <w:kern w:val="0"/>
                <w:sz w:val="28"/>
                <w:szCs w:val="28"/>
                <w:lang w:eastAsia="ru-RU"/>
              </w:rPr>
              <w:t xml:space="preserve"> </w:t>
            </w:r>
            <w:r w:rsidRPr="00055BBA">
              <w:rPr>
                <w:kern w:val="0"/>
                <w:sz w:val="28"/>
                <w:szCs w:val="28"/>
                <w:u w:val="single"/>
                <w:lang w:eastAsia="ru-RU"/>
              </w:rPr>
              <w:t xml:space="preserve">от  </w:t>
            </w:r>
            <w:r>
              <w:rPr>
                <w:kern w:val="0"/>
                <w:sz w:val="28"/>
                <w:szCs w:val="28"/>
                <w:u w:val="single"/>
                <w:lang w:eastAsia="ru-RU"/>
              </w:rPr>
              <w:t>12.09.2017</w:t>
            </w:r>
            <w:r w:rsidRPr="00055BBA">
              <w:rPr>
                <w:kern w:val="0"/>
                <w:sz w:val="28"/>
                <w:szCs w:val="28"/>
                <w:u w:val="single"/>
                <w:lang w:eastAsia="ru-RU"/>
              </w:rPr>
              <w:t xml:space="preserve">  № </w:t>
            </w:r>
            <w:r>
              <w:rPr>
                <w:kern w:val="0"/>
                <w:sz w:val="28"/>
                <w:szCs w:val="28"/>
                <w:u w:val="single"/>
                <w:lang w:eastAsia="ru-RU"/>
              </w:rPr>
              <w:t>6</w:t>
            </w:r>
            <w:r w:rsidR="00385A09">
              <w:rPr>
                <w:kern w:val="0"/>
                <w:sz w:val="28"/>
                <w:szCs w:val="28"/>
                <w:u w:val="single"/>
                <w:lang w:eastAsia="ru-RU"/>
              </w:rPr>
              <w:t>7</w:t>
            </w:r>
            <w:r w:rsidRPr="00055BBA">
              <w:rPr>
                <w:kern w:val="0"/>
                <w:sz w:val="28"/>
                <w:szCs w:val="28"/>
                <w:u w:val="single"/>
                <w:lang w:eastAsia="ru-RU"/>
              </w:rPr>
              <w:t>-п</w:t>
            </w:r>
          </w:p>
          <w:p w:rsidR="00055BBA" w:rsidRPr="00055BBA" w:rsidRDefault="00055BBA" w:rsidP="00055BBA">
            <w:pPr>
              <w:suppressAutoHyphens w:val="0"/>
              <w:rPr>
                <w:kern w:val="0"/>
                <w:sz w:val="28"/>
                <w:szCs w:val="28"/>
                <w:lang w:eastAsia="ru-RU"/>
              </w:rPr>
            </w:pPr>
            <w:r w:rsidRPr="00055BBA">
              <w:rPr>
                <w:kern w:val="0"/>
                <w:sz w:val="28"/>
                <w:szCs w:val="28"/>
                <w:lang w:eastAsia="ru-RU"/>
              </w:rPr>
              <w:t xml:space="preserve">        с. Никольское</w:t>
            </w:r>
          </w:p>
          <w:p w:rsidR="00055BBA" w:rsidRPr="00055BBA" w:rsidRDefault="00055BBA" w:rsidP="00055BBA">
            <w:pPr>
              <w:suppressAutoHyphens w:val="0"/>
              <w:rPr>
                <w:kern w:val="0"/>
                <w:sz w:val="28"/>
                <w:szCs w:val="28"/>
                <w:lang w:eastAsia="ru-RU"/>
              </w:rPr>
            </w:pPr>
          </w:p>
        </w:tc>
        <w:tc>
          <w:tcPr>
            <w:tcW w:w="5683" w:type="dxa"/>
          </w:tcPr>
          <w:p w:rsidR="00055BBA" w:rsidRPr="00055BBA" w:rsidRDefault="00055BBA" w:rsidP="00055BBA">
            <w:pPr>
              <w:suppressAutoHyphens w:val="0"/>
              <w:rPr>
                <w:kern w:val="0"/>
                <w:sz w:val="28"/>
                <w:szCs w:val="28"/>
                <w:lang w:eastAsia="ru-RU"/>
              </w:rPr>
            </w:pPr>
          </w:p>
        </w:tc>
      </w:tr>
    </w:tbl>
    <w:p w:rsidR="00055BBA" w:rsidRPr="00055BBA" w:rsidRDefault="00055BBA" w:rsidP="00055BBA">
      <w:pPr>
        <w:suppressAutoHyphens w:val="0"/>
        <w:rPr>
          <w:kern w:val="0"/>
          <w:sz w:val="28"/>
          <w:szCs w:val="28"/>
          <w:lang w:eastAsia="ru-RU"/>
        </w:rPr>
      </w:pPr>
    </w:p>
    <w:p w:rsidR="00055BBA" w:rsidRDefault="00055BBA" w:rsidP="00055BBA">
      <w:pPr>
        <w:suppressAutoHyphens w:val="0"/>
        <w:jc w:val="both"/>
        <w:rPr>
          <w:kern w:val="0"/>
          <w:sz w:val="28"/>
          <w:szCs w:val="28"/>
          <w:lang w:eastAsia="ru-RU"/>
        </w:rPr>
      </w:pPr>
      <w:r w:rsidRPr="00055BBA">
        <w:rPr>
          <w:kern w:val="0"/>
          <w:sz w:val="28"/>
          <w:szCs w:val="28"/>
          <w:lang w:eastAsia="ru-RU"/>
        </w:rPr>
        <w:t xml:space="preserve">Об утверждении </w:t>
      </w:r>
      <w:r>
        <w:rPr>
          <w:kern w:val="0"/>
          <w:sz w:val="28"/>
          <w:szCs w:val="28"/>
          <w:lang w:eastAsia="ru-RU"/>
        </w:rPr>
        <w:t>Положения</w:t>
      </w:r>
    </w:p>
    <w:p w:rsidR="00055BBA" w:rsidRDefault="00055BBA" w:rsidP="00055BBA">
      <w:pPr>
        <w:suppressAutoHyphens w:val="0"/>
        <w:jc w:val="both"/>
        <w:rPr>
          <w:kern w:val="0"/>
          <w:sz w:val="28"/>
          <w:szCs w:val="28"/>
          <w:lang w:eastAsia="ru-RU"/>
        </w:rPr>
      </w:pPr>
      <w:r>
        <w:rPr>
          <w:kern w:val="0"/>
          <w:sz w:val="28"/>
          <w:szCs w:val="28"/>
          <w:lang w:eastAsia="ru-RU"/>
        </w:rPr>
        <w:t>об оплате труда сотрудников</w:t>
      </w:r>
    </w:p>
    <w:p w:rsidR="00055BBA" w:rsidRDefault="00055BBA" w:rsidP="00055BBA">
      <w:pPr>
        <w:suppressAutoHyphens w:val="0"/>
        <w:jc w:val="both"/>
        <w:rPr>
          <w:kern w:val="0"/>
          <w:sz w:val="28"/>
          <w:szCs w:val="28"/>
          <w:lang w:eastAsia="ru-RU"/>
        </w:rPr>
      </w:pPr>
      <w:r>
        <w:rPr>
          <w:kern w:val="0"/>
          <w:sz w:val="28"/>
          <w:szCs w:val="28"/>
          <w:lang w:eastAsia="ru-RU"/>
        </w:rPr>
        <w:t>МУП ЖКХ МО Никольский</w:t>
      </w:r>
    </w:p>
    <w:p w:rsidR="00055BBA" w:rsidRPr="00055BBA" w:rsidRDefault="00055BBA" w:rsidP="00055BBA">
      <w:pPr>
        <w:suppressAutoHyphens w:val="0"/>
        <w:jc w:val="both"/>
        <w:rPr>
          <w:kern w:val="0"/>
          <w:sz w:val="28"/>
          <w:szCs w:val="28"/>
          <w:lang w:eastAsia="ru-RU"/>
        </w:rPr>
      </w:pPr>
      <w:r>
        <w:rPr>
          <w:kern w:val="0"/>
          <w:sz w:val="28"/>
          <w:szCs w:val="28"/>
          <w:lang w:eastAsia="ru-RU"/>
        </w:rPr>
        <w:t>Сельсовет.</w:t>
      </w:r>
    </w:p>
    <w:p w:rsidR="00055BBA" w:rsidRPr="00055BBA" w:rsidRDefault="00055BBA" w:rsidP="00055BBA">
      <w:pPr>
        <w:suppressAutoHyphens w:val="0"/>
        <w:ind w:firstLine="709"/>
        <w:jc w:val="both"/>
        <w:rPr>
          <w:kern w:val="0"/>
          <w:sz w:val="28"/>
          <w:szCs w:val="28"/>
          <w:lang w:eastAsia="ru-RU"/>
        </w:rPr>
      </w:pPr>
    </w:p>
    <w:p w:rsidR="00055BBA" w:rsidRPr="00055BBA" w:rsidRDefault="00055BBA" w:rsidP="00055BBA">
      <w:pPr>
        <w:suppressAutoHyphens w:val="0"/>
        <w:ind w:firstLine="709"/>
        <w:jc w:val="both"/>
        <w:rPr>
          <w:kern w:val="0"/>
          <w:sz w:val="28"/>
          <w:szCs w:val="28"/>
          <w:lang w:eastAsia="ru-RU"/>
        </w:rPr>
      </w:pPr>
    </w:p>
    <w:p w:rsidR="00055BBA" w:rsidRPr="00055BBA" w:rsidRDefault="00937F96" w:rsidP="00055BBA">
      <w:pPr>
        <w:tabs>
          <w:tab w:val="left" w:pos="4962"/>
        </w:tabs>
        <w:suppressAutoHyphens w:val="0"/>
        <w:ind w:firstLine="709"/>
        <w:jc w:val="both"/>
        <w:rPr>
          <w:kern w:val="0"/>
          <w:sz w:val="28"/>
          <w:szCs w:val="28"/>
          <w:lang w:eastAsia="ru-RU"/>
        </w:rPr>
      </w:pPr>
      <w:r w:rsidRPr="00937F96">
        <w:rPr>
          <w:kern w:val="0"/>
          <w:sz w:val="28"/>
          <w:szCs w:val="28"/>
          <w:lang w:eastAsia="ru-RU"/>
        </w:rPr>
        <w:t xml:space="preserve">В соответствии со статьей 53 Федерального закона РФ от 06.10.2003 </w:t>
      </w:r>
      <w:r w:rsidR="00D27299">
        <w:rPr>
          <w:kern w:val="0"/>
          <w:sz w:val="28"/>
          <w:szCs w:val="28"/>
          <w:lang w:eastAsia="ru-RU"/>
        </w:rPr>
        <w:t>№</w:t>
      </w:r>
      <w:bookmarkStart w:id="0" w:name="_GoBack"/>
      <w:bookmarkEnd w:id="0"/>
      <w:r w:rsidRPr="00937F96">
        <w:rPr>
          <w:kern w:val="0"/>
          <w:sz w:val="28"/>
          <w:szCs w:val="28"/>
          <w:lang w:eastAsia="ru-RU"/>
        </w:rPr>
        <w:t xml:space="preserve"> 131-ФЗ "Об общих принципах организации местного самоуправления в РФ"</w:t>
      </w:r>
      <w:r>
        <w:rPr>
          <w:kern w:val="0"/>
          <w:sz w:val="28"/>
          <w:szCs w:val="28"/>
          <w:lang w:eastAsia="ru-RU"/>
        </w:rPr>
        <w:t xml:space="preserve">, </w:t>
      </w:r>
      <w:r w:rsidR="00055BBA" w:rsidRPr="00055BBA">
        <w:rPr>
          <w:kern w:val="0"/>
          <w:sz w:val="28"/>
          <w:szCs w:val="28"/>
          <w:lang w:eastAsia="ru-RU"/>
        </w:rPr>
        <w:t>администрация МО Никольский сельсовет постановляет:</w:t>
      </w:r>
    </w:p>
    <w:p w:rsidR="00055BBA" w:rsidRPr="00055BBA" w:rsidRDefault="00055BBA" w:rsidP="00055BBA">
      <w:pPr>
        <w:suppressAutoHyphens w:val="0"/>
        <w:ind w:firstLine="709"/>
        <w:jc w:val="both"/>
        <w:rPr>
          <w:kern w:val="0"/>
          <w:sz w:val="28"/>
          <w:szCs w:val="28"/>
          <w:lang w:eastAsia="ru-RU"/>
        </w:rPr>
      </w:pPr>
    </w:p>
    <w:p w:rsidR="00055BBA" w:rsidRPr="00937F96" w:rsidRDefault="00937F96" w:rsidP="00937F96">
      <w:pPr>
        <w:suppressAutoHyphens w:val="0"/>
        <w:jc w:val="both"/>
        <w:rPr>
          <w:kern w:val="0"/>
          <w:sz w:val="28"/>
          <w:szCs w:val="28"/>
          <w:lang w:eastAsia="ru-RU"/>
        </w:rPr>
      </w:pPr>
      <w:r w:rsidRPr="00937F96">
        <w:rPr>
          <w:kern w:val="0"/>
          <w:sz w:val="28"/>
          <w:szCs w:val="28"/>
          <w:lang w:eastAsia="ru-RU"/>
        </w:rPr>
        <w:t xml:space="preserve">  </w:t>
      </w:r>
      <w:r>
        <w:rPr>
          <w:kern w:val="0"/>
          <w:sz w:val="28"/>
          <w:szCs w:val="28"/>
          <w:lang w:eastAsia="ru-RU"/>
        </w:rPr>
        <w:t xml:space="preserve">     1. </w:t>
      </w:r>
      <w:r w:rsidRPr="00937F96">
        <w:rPr>
          <w:kern w:val="0"/>
          <w:sz w:val="28"/>
          <w:szCs w:val="28"/>
          <w:lang w:eastAsia="ru-RU"/>
        </w:rPr>
        <w:t>Утвердить Положение об оплате труда сотрудников муниципального унитарного предприятия жилищн</w:t>
      </w:r>
      <w:proofErr w:type="gramStart"/>
      <w:r w:rsidRPr="00937F96">
        <w:rPr>
          <w:kern w:val="0"/>
          <w:sz w:val="28"/>
          <w:szCs w:val="28"/>
          <w:lang w:eastAsia="ru-RU"/>
        </w:rPr>
        <w:t>о-</w:t>
      </w:r>
      <w:proofErr w:type="gramEnd"/>
      <w:r w:rsidRPr="00937F96">
        <w:rPr>
          <w:kern w:val="0"/>
          <w:sz w:val="28"/>
          <w:szCs w:val="28"/>
          <w:lang w:eastAsia="ru-RU"/>
        </w:rPr>
        <w:t xml:space="preserve"> коммунального хозяйства муниципального образования Никольский сельсовет Сакмарск</w:t>
      </w:r>
      <w:r>
        <w:rPr>
          <w:kern w:val="0"/>
          <w:sz w:val="28"/>
          <w:szCs w:val="28"/>
          <w:lang w:eastAsia="ru-RU"/>
        </w:rPr>
        <w:t>ого района Оренбургской области согласно приложению.</w:t>
      </w:r>
    </w:p>
    <w:p w:rsidR="00937F96" w:rsidRPr="00937F96" w:rsidRDefault="00937F96" w:rsidP="00937F96">
      <w:pPr>
        <w:rPr>
          <w:lang w:eastAsia="ru-RU"/>
        </w:rPr>
      </w:pPr>
    </w:p>
    <w:p w:rsidR="00055BBA" w:rsidRDefault="00055BBA" w:rsidP="00055BBA">
      <w:pPr>
        <w:suppressAutoHyphens w:val="0"/>
        <w:jc w:val="both"/>
        <w:rPr>
          <w:kern w:val="0"/>
          <w:sz w:val="28"/>
          <w:szCs w:val="28"/>
          <w:lang w:eastAsia="ru-RU"/>
        </w:rPr>
      </w:pPr>
      <w:r w:rsidRPr="00055BBA">
        <w:rPr>
          <w:kern w:val="0"/>
          <w:sz w:val="28"/>
          <w:szCs w:val="28"/>
          <w:lang w:eastAsia="ru-RU"/>
        </w:rPr>
        <w:t xml:space="preserve">     2. Контроль за исполнением данного постановления возложить на </w:t>
      </w:r>
      <w:r w:rsidR="00937F96">
        <w:rPr>
          <w:kern w:val="0"/>
          <w:sz w:val="28"/>
          <w:szCs w:val="28"/>
          <w:lang w:eastAsia="ru-RU"/>
        </w:rPr>
        <w:t>главу МО Никольский сельсове</w:t>
      </w:r>
      <w:proofErr w:type="gramStart"/>
      <w:r w:rsidR="00937F96">
        <w:rPr>
          <w:kern w:val="0"/>
          <w:sz w:val="28"/>
          <w:szCs w:val="28"/>
          <w:lang w:eastAsia="ru-RU"/>
        </w:rPr>
        <w:t>т-</w:t>
      </w:r>
      <w:proofErr w:type="gramEnd"/>
      <w:r w:rsidR="00937F96">
        <w:rPr>
          <w:kern w:val="0"/>
          <w:sz w:val="28"/>
          <w:szCs w:val="28"/>
          <w:lang w:eastAsia="ru-RU"/>
        </w:rPr>
        <w:t xml:space="preserve"> Федотова А.А.</w:t>
      </w:r>
    </w:p>
    <w:p w:rsidR="00937F96" w:rsidRPr="00055BBA" w:rsidRDefault="00937F96" w:rsidP="00055BBA">
      <w:pPr>
        <w:suppressAutoHyphens w:val="0"/>
        <w:jc w:val="both"/>
        <w:rPr>
          <w:kern w:val="0"/>
          <w:sz w:val="28"/>
          <w:szCs w:val="28"/>
          <w:lang w:eastAsia="ru-RU"/>
        </w:rPr>
      </w:pPr>
    </w:p>
    <w:p w:rsidR="00055BBA" w:rsidRPr="00055BBA" w:rsidRDefault="00055BBA" w:rsidP="00055BBA">
      <w:pPr>
        <w:suppressAutoHyphens w:val="0"/>
        <w:jc w:val="both"/>
        <w:rPr>
          <w:kern w:val="0"/>
          <w:sz w:val="28"/>
          <w:szCs w:val="28"/>
          <w:lang w:eastAsia="ru-RU"/>
        </w:rPr>
      </w:pPr>
      <w:r w:rsidRPr="00055BBA">
        <w:rPr>
          <w:kern w:val="0"/>
          <w:sz w:val="28"/>
          <w:szCs w:val="28"/>
          <w:lang w:eastAsia="ru-RU"/>
        </w:rPr>
        <w:t xml:space="preserve">     3. Постановление вступает в силу с момента подписания и подлежит размещению на официальном сайте Никольского сельсовета.</w:t>
      </w:r>
    </w:p>
    <w:p w:rsidR="00055BBA" w:rsidRPr="00055BBA" w:rsidRDefault="00055BBA" w:rsidP="00055BBA">
      <w:pPr>
        <w:suppressAutoHyphens w:val="0"/>
        <w:ind w:firstLine="540"/>
        <w:rPr>
          <w:kern w:val="0"/>
          <w:sz w:val="28"/>
          <w:szCs w:val="28"/>
          <w:lang w:eastAsia="ru-RU"/>
        </w:rPr>
      </w:pPr>
    </w:p>
    <w:p w:rsidR="00055BBA" w:rsidRPr="00055BBA" w:rsidRDefault="00055BBA" w:rsidP="00055BBA">
      <w:pPr>
        <w:suppressAutoHyphens w:val="0"/>
        <w:ind w:firstLine="540"/>
        <w:rPr>
          <w:kern w:val="0"/>
          <w:sz w:val="28"/>
          <w:szCs w:val="28"/>
          <w:lang w:eastAsia="ru-RU"/>
        </w:rPr>
      </w:pPr>
    </w:p>
    <w:p w:rsidR="00055BBA" w:rsidRPr="00055BBA" w:rsidRDefault="00055BBA" w:rsidP="00055BBA">
      <w:pPr>
        <w:suppressAutoHyphens w:val="0"/>
        <w:rPr>
          <w:kern w:val="0"/>
          <w:sz w:val="28"/>
          <w:szCs w:val="28"/>
          <w:lang w:eastAsia="ru-RU"/>
        </w:rPr>
      </w:pPr>
    </w:p>
    <w:p w:rsidR="00937F96" w:rsidRDefault="00937F96" w:rsidP="00055BBA">
      <w:pPr>
        <w:suppressAutoHyphens w:val="0"/>
        <w:rPr>
          <w:kern w:val="0"/>
          <w:sz w:val="28"/>
          <w:szCs w:val="28"/>
          <w:lang w:eastAsia="ru-RU"/>
        </w:rPr>
      </w:pPr>
    </w:p>
    <w:p w:rsidR="00055BBA" w:rsidRPr="00055BBA" w:rsidRDefault="00055BBA" w:rsidP="00055BBA">
      <w:pPr>
        <w:suppressAutoHyphens w:val="0"/>
        <w:rPr>
          <w:kern w:val="0"/>
          <w:sz w:val="28"/>
          <w:szCs w:val="28"/>
          <w:lang w:eastAsia="ru-RU"/>
        </w:rPr>
      </w:pPr>
      <w:r w:rsidRPr="00055BBA">
        <w:rPr>
          <w:kern w:val="0"/>
          <w:sz w:val="28"/>
          <w:szCs w:val="28"/>
          <w:lang w:eastAsia="ru-RU"/>
        </w:rPr>
        <w:t>Глава муниципального образования</w:t>
      </w:r>
    </w:p>
    <w:p w:rsidR="00055BBA" w:rsidRPr="00055BBA" w:rsidRDefault="00055BBA" w:rsidP="00055BBA">
      <w:pPr>
        <w:suppressAutoHyphens w:val="0"/>
        <w:rPr>
          <w:kern w:val="0"/>
          <w:sz w:val="28"/>
          <w:szCs w:val="28"/>
          <w:lang w:eastAsia="ru-RU"/>
        </w:rPr>
      </w:pPr>
      <w:r w:rsidRPr="00055BBA">
        <w:rPr>
          <w:kern w:val="0"/>
          <w:sz w:val="28"/>
          <w:szCs w:val="28"/>
          <w:lang w:eastAsia="ru-RU"/>
        </w:rPr>
        <w:t xml:space="preserve">Никольский сельсовет                                       </w:t>
      </w:r>
      <w:r>
        <w:rPr>
          <w:kern w:val="0"/>
          <w:sz w:val="28"/>
          <w:szCs w:val="28"/>
          <w:lang w:eastAsia="ru-RU"/>
        </w:rPr>
        <w:t xml:space="preserve">                             </w:t>
      </w:r>
      <w:r w:rsidRPr="00055BBA">
        <w:rPr>
          <w:kern w:val="0"/>
          <w:sz w:val="28"/>
          <w:szCs w:val="28"/>
          <w:lang w:eastAsia="ru-RU"/>
        </w:rPr>
        <w:t>А.А. Федотов</w:t>
      </w:r>
    </w:p>
    <w:p w:rsidR="00055BBA" w:rsidRPr="00055BBA" w:rsidRDefault="00055BBA" w:rsidP="00055BBA">
      <w:pPr>
        <w:suppressAutoHyphens w:val="0"/>
        <w:rPr>
          <w:kern w:val="0"/>
          <w:sz w:val="28"/>
          <w:szCs w:val="28"/>
          <w:lang w:eastAsia="ru-RU"/>
        </w:rPr>
      </w:pPr>
    </w:p>
    <w:p w:rsidR="00055BBA" w:rsidRPr="00055BBA" w:rsidRDefault="00055BBA" w:rsidP="00055BBA">
      <w:pPr>
        <w:suppressAutoHyphens w:val="0"/>
        <w:rPr>
          <w:kern w:val="0"/>
          <w:sz w:val="28"/>
          <w:szCs w:val="28"/>
          <w:lang w:eastAsia="ru-RU"/>
        </w:rPr>
      </w:pPr>
    </w:p>
    <w:p w:rsidR="007B2E69" w:rsidRDefault="007B2E69" w:rsidP="007C554F">
      <w:pPr>
        <w:suppressAutoHyphens w:val="0"/>
        <w:spacing w:before="100" w:beforeAutospacing="1" w:after="100" w:afterAutospacing="1"/>
        <w:jc w:val="right"/>
        <w:rPr>
          <w:b/>
          <w:bCs/>
          <w:color w:val="000000"/>
          <w:kern w:val="0"/>
          <w:sz w:val="24"/>
          <w:szCs w:val="24"/>
          <w:lang w:eastAsia="ru-RU"/>
        </w:rPr>
      </w:pPr>
    </w:p>
    <w:p w:rsidR="00D6395F" w:rsidRDefault="00D17637" w:rsidP="00055BBA">
      <w:pPr>
        <w:suppressAutoHyphens w:val="0"/>
        <w:spacing w:before="100" w:beforeAutospacing="1" w:after="100" w:afterAutospacing="1"/>
        <w:ind w:firstLine="426"/>
        <w:rPr>
          <w:b/>
          <w:bCs/>
          <w:color w:val="000000"/>
          <w:kern w:val="0"/>
          <w:sz w:val="24"/>
          <w:szCs w:val="24"/>
          <w:lang w:eastAsia="ru-RU"/>
        </w:rPr>
      </w:pPr>
      <w:r w:rsidRPr="007C554F">
        <w:rPr>
          <w:b/>
          <w:bCs/>
          <w:color w:val="000000"/>
          <w:kern w:val="0"/>
          <w:sz w:val="24"/>
          <w:szCs w:val="24"/>
          <w:lang w:eastAsia="ru-RU"/>
        </w:rPr>
        <w:t xml:space="preserve">  </w:t>
      </w:r>
    </w:p>
    <w:p w:rsidR="00055BBA" w:rsidRDefault="00055BBA" w:rsidP="00055BBA">
      <w:pPr>
        <w:suppressAutoHyphens w:val="0"/>
        <w:spacing w:before="100" w:beforeAutospacing="1" w:after="100" w:afterAutospacing="1"/>
        <w:jc w:val="right"/>
        <w:rPr>
          <w:b/>
          <w:bCs/>
          <w:color w:val="000000"/>
          <w:kern w:val="0"/>
          <w:sz w:val="24"/>
          <w:szCs w:val="24"/>
          <w:lang w:eastAsia="ru-RU"/>
        </w:rPr>
      </w:pPr>
    </w:p>
    <w:p w:rsidR="00055BBA" w:rsidRDefault="00055BBA" w:rsidP="00055BBA">
      <w:pPr>
        <w:suppressAutoHyphens w:val="0"/>
        <w:spacing w:before="100" w:beforeAutospacing="1" w:after="100" w:afterAutospacing="1"/>
        <w:jc w:val="right"/>
        <w:rPr>
          <w:b/>
          <w:bCs/>
          <w:color w:val="000000"/>
          <w:kern w:val="0"/>
          <w:sz w:val="24"/>
          <w:szCs w:val="24"/>
          <w:lang w:eastAsia="ru-RU"/>
        </w:rPr>
      </w:pPr>
    </w:p>
    <w:p w:rsidR="00055BBA" w:rsidRDefault="00055BBA" w:rsidP="00055BBA">
      <w:pPr>
        <w:suppressAutoHyphens w:val="0"/>
        <w:spacing w:before="100" w:beforeAutospacing="1" w:after="100" w:afterAutospacing="1"/>
        <w:jc w:val="right"/>
        <w:rPr>
          <w:b/>
          <w:bCs/>
          <w:color w:val="000000"/>
          <w:kern w:val="0"/>
          <w:sz w:val="24"/>
          <w:szCs w:val="24"/>
          <w:lang w:eastAsia="ru-RU"/>
        </w:rPr>
      </w:pPr>
    </w:p>
    <w:p w:rsidR="00055BBA" w:rsidRPr="005017FF" w:rsidRDefault="00055BBA" w:rsidP="00055BBA">
      <w:pPr>
        <w:suppressAutoHyphens w:val="0"/>
        <w:spacing w:before="100" w:beforeAutospacing="1" w:after="100" w:afterAutospacing="1"/>
        <w:jc w:val="right"/>
        <w:rPr>
          <w:rFonts w:ascii="Arial" w:hAnsi="Arial" w:cs="Arial"/>
          <w:color w:val="000000"/>
          <w:kern w:val="0"/>
          <w:lang w:eastAsia="ru-RU"/>
        </w:rPr>
      </w:pPr>
    </w:p>
    <w:p w:rsidR="004D2062" w:rsidRDefault="00D6395F" w:rsidP="00937F96">
      <w:pPr>
        <w:suppressAutoHyphens w:val="0"/>
        <w:rPr>
          <w:color w:val="000000"/>
          <w:kern w:val="0"/>
          <w:sz w:val="19"/>
          <w:szCs w:val="19"/>
          <w:lang w:eastAsia="ru-RU"/>
        </w:rPr>
      </w:pPr>
      <w:r w:rsidRPr="00937F96">
        <w:rPr>
          <w:color w:val="000000"/>
          <w:kern w:val="0"/>
          <w:sz w:val="19"/>
          <w:szCs w:val="19"/>
          <w:lang w:eastAsia="ru-RU"/>
        </w:rPr>
        <w:t> </w:t>
      </w:r>
      <w:r w:rsidR="00937F96" w:rsidRPr="00937F96">
        <w:rPr>
          <w:color w:val="000000"/>
          <w:kern w:val="0"/>
          <w:sz w:val="19"/>
          <w:szCs w:val="19"/>
          <w:lang w:eastAsia="ru-RU"/>
        </w:rPr>
        <w:t xml:space="preserve">                                                                                            </w:t>
      </w:r>
      <w:r w:rsidR="00937F96">
        <w:rPr>
          <w:color w:val="000000"/>
          <w:kern w:val="0"/>
          <w:sz w:val="19"/>
          <w:szCs w:val="19"/>
          <w:lang w:eastAsia="ru-RU"/>
        </w:rPr>
        <w:t xml:space="preserve">                     </w:t>
      </w:r>
    </w:p>
    <w:p w:rsidR="00D6395F" w:rsidRDefault="004D2062" w:rsidP="00937F96">
      <w:pPr>
        <w:suppressAutoHyphens w:val="0"/>
        <w:rPr>
          <w:color w:val="000000"/>
          <w:kern w:val="0"/>
          <w:sz w:val="28"/>
          <w:szCs w:val="28"/>
          <w:lang w:eastAsia="ru-RU"/>
        </w:rPr>
      </w:pPr>
      <w:r>
        <w:rPr>
          <w:color w:val="000000"/>
          <w:kern w:val="0"/>
          <w:sz w:val="19"/>
          <w:szCs w:val="19"/>
          <w:lang w:eastAsia="ru-RU"/>
        </w:rPr>
        <w:t xml:space="preserve">                                                                                                                   </w:t>
      </w:r>
      <w:r w:rsidR="00937F96" w:rsidRPr="00937F96">
        <w:rPr>
          <w:color w:val="000000"/>
          <w:kern w:val="0"/>
          <w:sz w:val="28"/>
          <w:szCs w:val="28"/>
          <w:lang w:eastAsia="ru-RU"/>
        </w:rPr>
        <w:t>При</w:t>
      </w:r>
      <w:r w:rsidR="00937F96">
        <w:rPr>
          <w:color w:val="000000"/>
          <w:kern w:val="0"/>
          <w:sz w:val="28"/>
          <w:szCs w:val="28"/>
          <w:lang w:eastAsia="ru-RU"/>
        </w:rPr>
        <w:t>ложение к постановлению</w:t>
      </w:r>
    </w:p>
    <w:p w:rsidR="00937F96" w:rsidRDefault="00937F96" w:rsidP="00937F96">
      <w:pPr>
        <w:suppressAutoHyphens w:val="0"/>
        <w:rPr>
          <w:color w:val="000000"/>
          <w:kern w:val="0"/>
          <w:sz w:val="28"/>
          <w:szCs w:val="28"/>
          <w:lang w:eastAsia="ru-RU"/>
        </w:rPr>
      </w:pPr>
      <w:r>
        <w:rPr>
          <w:color w:val="000000"/>
          <w:kern w:val="0"/>
          <w:sz w:val="28"/>
          <w:szCs w:val="28"/>
          <w:lang w:eastAsia="ru-RU"/>
        </w:rPr>
        <w:t xml:space="preserve">                                                                              администрации Никольского </w:t>
      </w:r>
    </w:p>
    <w:p w:rsidR="00937F96" w:rsidRDefault="00937F96" w:rsidP="00937F96">
      <w:pPr>
        <w:suppressAutoHyphens w:val="0"/>
        <w:rPr>
          <w:color w:val="000000"/>
          <w:kern w:val="0"/>
          <w:sz w:val="28"/>
          <w:szCs w:val="28"/>
          <w:lang w:eastAsia="ru-RU"/>
        </w:rPr>
      </w:pPr>
      <w:r>
        <w:rPr>
          <w:color w:val="000000"/>
          <w:kern w:val="0"/>
          <w:sz w:val="28"/>
          <w:szCs w:val="28"/>
          <w:lang w:eastAsia="ru-RU"/>
        </w:rPr>
        <w:t xml:space="preserve">                                                                              сельсовета</w:t>
      </w:r>
    </w:p>
    <w:p w:rsidR="00937F96" w:rsidRPr="00937F96" w:rsidRDefault="00937F96" w:rsidP="00937F96">
      <w:pPr>
        <w:suppressAutoHyphens w:val="0"/>
        <w:rPr>
          <w:color w:val="000000"/>
          <w:kern w:val="0"/>
          <w:sz w:val="28"/>
          <w:szCs w:val="28"/>
          <w:lang w:eastAsia="ru-RU"/>
        </w:rPr>
      </w:pPr>
      <w:r>
        <w:rPr>
          <w:color w:val="000000"/>
          <w:kern w:val="0"/>
          <w:sz w:val="28"/>
          <w:szCs w:val="28"/>
          <w:lang w:eastAsia="ru-RU"/>
        </w:rPr>
        <w:t xml:space="preserve">                                                                              от 12.09.2017 № 6</w:t>
      </w:r>
      <w:r w:rsidR="00385A09">
        <w:rPr>
          <w:color w:val="000000"/>
          <w:kern w:val="0"/>
          <w:sz w:val="28"/>
          <w:szCs w:val="28"/>
          <w:lang w:eastAsia="ru-RU"/>
        </w:rPr>
        <w:t>7</w:t>
      </w:r>
      <w:r>
        <w:rPr>
          <w:color w:val="000000"/>
          <w:kern w:val="0"/>
          <w:sz w:val="28"/>
          <w:szCs w:val="28"/>
          <w:lang w:eastAsia="ru-RU"/>
        </w:rPr>
        <w:t xml:space="preserve">-п  </w:t>
      </w:r>
    </w:p>
    <w:p w:rsidR="00055BBA" w:rsidRDefault="00937F96" w:rsidP="00D6395F">
      <w:pPr>
        <w:suppressAutoHyphens w:val="0"/>
        <w:spacing w:before="100" w:beforeAutospacing="1" w:after="100" w:afterAutospacing="1"/>
        <w:jc w:val="center"/>
        <w:rPr>
          <w:b/>
          <w:bCs/>
          <w:color w:val="000000"/>
          <w:kern w:val="0"/>
          <w:sz w:val="24"/>
          <w:szCs w:val="24"/>
          <w:lang w:eastAsia="ru-RU"/>
        </w:rPr>
      </w:pPr>
      <w:r>
        <w:rPr>
          <w:b/>
          <w:bCs/>
          <w:color w:val="000000"/>
          <w:kern w:val="0"/>
          <w:sz w:val="24"/>
          <w:szCs w:val="24"/>
          <w:lang w:eastAsia="ru-RU"/>
        </w:rPr>
        <w:t xml:space="preserve">        </w:t>
      </w:r>
    </w:p>
    <w:p w:rsidR="00055BBA" w:rsidRDefault="00055BBA" w:rsidP="00937F96">
      <w:pPr>
        <w:suppressAutoHyphens w:val="0"/>
        <w:jc w:val="center"/>
        <w:rPr>
          <w:b/>
          <w:bCs/>
          <w:color w:val="000000"/>
          <w:kern w:val="0"/>
          <w:sz w:val="24"/>
          <w:szCs w:val="24"/>
          <w:lang w:eastAsia="ru-RU"/>
        </w:rPr>
      </w:pPr>
    </w:p>
    <w:p w:rsidR="00D6395F" w:rsidRDefault="00D6395F" w:rsidP="00937F96">
      <w:pPr>
        <w:suppressAutoHyphens w:val="0"/>
        <w:jc w:val="center"/>
        <w:rPr>
          <w:b/>
          <w:bCs/>
          <w:color w:val="000000"/>
          <w:kern w:val="0"/>
          <w:sz w:val="24"/>
          <w:szCs w:val="24"/>
          <w:lang w:eastAsia="ru-RU"/>
        </w:rPr>
      </w:pPr>
      <w:r w:rsidRPr="007C554F">
        <w:rPr>
          <w:b/>
          <w:bCs/>
          <w:color w:val="000000"/>
          <w:kern w:val="0"/>
          <w:sz w:val="24"/>
          <w:szCs w:val="24"/>
          <w:lang w:eastAsia="ru-RU"/>
        </w:rPr>
        <w:t>ПОЛОЖЕНИЕ</w:t>
      </w:r>
    </w:p>
    <w:p w:rsidR="002A6C05" w:rsidRPr="007C554F" w:rsidRDefault="002A6C05" w:rsidP="00937F96">
      <w:pPr>
        <w:suppressAutoHyphens w:val="0"/>
        <w:jc w:val="center"/>
        <w:rPr>
          <w:color w:val="000000"/>
          <w:kern w:val="0"/>
          <w:sz w:val="24"/>
          <w:szCs w:val="24"/>
          <w:lang w:eastAsia="ru-RU"/>
        </w:rPr>
      </w:pPr>
    </w:p>
    <w:p w:rsidR="005017FF" w:rsidRPr="002A6C05" w:rsidRDefault="002A6C05" w:rsidP="002A6C05">
      <w:pPr>
        <w:suppressAutoHyphens w:val="0"/>
        <w:jc w:val="center"/>
        <w:rPr>
          <w:color w:val="000000"/>
          <w:kern w:val="0"/>
          <w:sz w:val="28"/>
          <w:szCs w:val="28"/>
          <w:lang w:eastAsia="ru-RU"/>
        </w:rPr>
      </w:pPr>
      <w:r w:rsidRPr="002A6C05">
        <w:rPr>
          <w:b/>
          <w:bCs/>
          <w:color w:val="000000"/>
          <w:kern w:val="0"/>
          <w:sz w:val="28"/>
          <w:szCs w:val="28"/>
          <w:lang w:eastAsia="ru-RU"/>
        </w:rPr>
        <w:t>о</w:t>
      </w:r>
      <w:r w:rsidR="00937F96" w:rsidRPr="002A6C05">
        <w:rPr>
          <w:b/>
          <w:bCs/>
          <w:color w:val="000000"/>
          <w:kern w:val="0"/>
          <w:sz w:val="28"/>
          <w:szCs w:val="28"/>
          <w:lang w:eastAsia="ru-RU"/>
        </w:rPr>
        <w:t>б оплате труда сотрудников</w:t>
      </w:r>
      <w:r>
        <w:rPr>
          <w:color w:val="000000"/>
          <w:kern w:val="0"/>
          <w:sz w:val="28"/>
          <w:szCs w:val="28"/>
          <w:lang w:eastAsia="ru-RU"/>
        </w:rPr>
        <w:t xml:space="preserve"> </w:t>
      </w:r>
      <w:r w:rsidR="00937F96" w:rsidRPr="002A6C05">
        <w:rPr>
          <w:b/>
          <w:bCs/>
          <w:color w:val="000000"/>
          <w:kern w:val="0"/>
          <w:sz w:val="28"/>
          <w:szCs w:val="28"/>
          <w:lang w:eastAsia="ru-RU"/>
        </w:rPr>
        <w:t>м</w:t>
      </w:r>
      <w:r w:rsidR="005017FF" w:rsidRPr="002A6C05">
        <w:rPr>
          <w:b/>
          <w:bCs/>
          <w:color w:val="000000"/>
          <w:kern w:val="0"/>
          <w:sz w:val="28"/>
          <w:szCs w:val="28"/>
          <w:lang w:eastAsia="ru-RU"/>
        </w:rPr>
        <w:t>униципального унитарного предприятия жилищно-коммунального хозяйства</w:t>
      </w:r>
      <w:r>
        <w:rPr>
          <w:color w:val="000000"/>
          <w:kern w:val="0"/>
          <w:sz w:val="28"/>
          <w:szCs w:val="28"/>
          <w:lang w:eastAsia="ru-RU"/>
        </w:rPr>
        <w:t xml:space="preserve"> </w:t>
      </w:r>
      <w:r w:rsidR="005017FF" w:rsidRPr="002A6C05">
        <w:rPr>
          <w:b/>
          <w:bCs/>
          <w:color w:val="000000"/>
          <w:kern w:val="0"/>
          <w:sz w:val="28"/>
          <w:szCs w:val="28"/>
          <w:lang w:eastAsia="ru-RU"/>
        </w:rPr>
        <w:t>муниципального образования Никольский сельсовет Сакмарского района Оренбургской области</w:t>
      </w:r>
    </w:p>
    <w:p w:rsidR="00D6395F" w:rsidRPr="002A6C05" w:rsidRDefault="00D6395F" w:rsidP="00D6395F">
      <w:pPr>
        <w:suppressAutoHyphens w:val="0"/>
        <w:spacing w:before="100" w:beforeAutospacing="1" w:after="100" w:afterAutospacing="1"/>
        <w:jc w:val="center"/>
        <w:rPr>
          <w:rFonts w:ascii="Arial" w:hAnsi="Arial" w:cs="Arial"/>
          <w:color w:val="000000"/>
          <w:kern w:val="0"/>
          <w:sz w:val="28"/>
          <w:szCs w:val="28"/>
          <w:lang w:eastAsia="ru-RU"/>
        </w:rPr>
      </w:pPr>
      <w:r w:rsidRPr="002A6C05">
        <w:rPr>
          <w:rFonts w:ascii="Arial" w:hAnsi="Arial" w:cs="Arial"/>
          <w:b/>
          <w:bCs/>
          <w:i/>
          <w:iCs/>
          <w:color w:val="000000"/>
          <w:kern w:val="0"/>
          <w:sz w:val="28"/>
          <w:szCs w:val="28"/>
          <w:lang w:eastAsia="ru-RU"/>
        </w:rPr>
        <w:t> </w:t>
      </w:r>
    </w:p>
    <w:p w:rsidR="00D6395F" w:rsidRPr="00937F96" w:rsidRDefault="00D6395F" w:rsidP="00D6395F">
      <w:pPr>
        <w:suppressAutoHyphens w:val="0"/>
        <w:spacing w:before="100" w:beforeAutospacing="1" w:after="100" w:afterAutospacing="1"/>
        <w:jc w:val="center"/>
        <w:rPr>
          <w:color w:val="000000"/>
          <w:kern w:val="0"/>
          <w:sz w:val="28"/>
          <w:szCs w:val="28"/>
          <w:lang w:eastAsia="ru-RU"/>
        </w:rPr>
      </w:pPr>
      <w:r w:rsidRPr="00937F96">
        <w:rPr>
          <w:b/>
          <w:bCs/>
          <w:i/>
          <w:iCs/>
          <w:color w:val="000000"/>
          <w:kern w:val="0"/>
          <w:sz w:val="19"/>
          <w:szCs w:val="19"/>
          <w:lang w:eastAsia="ru-RU"/>
        </w:rPr>
        <w:t xml:space="preserve">1. </w:t>
      </w:r>
      <w:r w:rsidRPr="00937F96">
        <w:rPr>
          <w:b/>
          <w:bCs/>
          <w:i/>
          <w:iCs/>
          <w:color w:val="000000"/>
          <w:kern w:val="0"/>
          <w:sz w:val="28"/>
          <w:szCs w:val="28"/>
          <w:lang w:eastAsia="ru-RU"/>
        </w:rPr>
        <w:t>ОБЩИЕ ПОЛОЖЕНИЯ</w:t>
      </w:r>
    </w:p>
    <w:p w:rsidR="00D6395F" w:rsidRPr="00D17637" w:rsidRDefault="00D6395F" w:rsidP="007C554F">
      <w:pPr>
        <w:suppressAutoHyphens w:val="0"/>
        <w:spacing w:before="100" w:beforeAutospacing="1" w:after="100" w:afterAutospacing="1"/>
        <w:jc w:val="both"/>
        <w:rPr>
          <w:color w:val="000000"/>
          <w:kern w:val="0"/>
          <w:sz w:val="24"/>
          <w:szCs w:val="24"/>
          <w:lang w:eastAsia="ru-RU"/>
        </w:rPr>
      </w:pPr>
      <w:r w:rsidRPr="00D17637">
        <w:rPr>
          <w:color w:val="000000"/>
          <w:kern w:val="0"/>
          <w:sz w:val="24"/>
          <w:szCs w:val="24"/>
          <w:lang w:eastAsia="ru-RU"/>
        </w:rPr>
        <w:t>1.1. Настоящее Положение разработано в соответствии с законодательством Российской Федерации и предусматривает порядок и условия оплаты труда, материального стимулирования</w:t>
      </w:r>
      <w:r w:rsidR="005017FF" w:rsidRPr="00D17637">
        <w:rPr>
          <w:color w:val="000000"/>
          <w:kern w:val="0"/>
          <w:sz w:val="24"/>
          <w:szCs w:val="24"/>
          <w:lang w:eastAsia="ru-RU"/>
        </w:rPr>
        <w:t xml:space="preserve"> и поощрения Работников МУП ЖКХ МО Никольский сельсовет</w:t>
      </w:r>
      <w:r w:rsidRPr="00D17637">
        <w:rPr>
          <w:color w:val="000000"/>
          <w:kern w:val="0"/>
          <w:sz w:val="24"/>
          <w:szCs w:val="24"/>
          <w:lang w:eastAsia="ru-RU"/>
        </w:rPr>
        <w:t>, именуемого далее "Работодатель".</w:t>
      </w:r>
    </w:p>
    <w:p w:rsidR="00D6395F" w:rsidRPr="00D17637" w:rsidRDefault="00D6395F" w:rsidP="007C554F">
      <w:pPr>
        <w:suppressAutoHyphens w:val="0"/>
        <w:spacing w:before="100" w:beforeAutospacing="1" w:after="100" w:afterAutospacing="1"/>
        <w:jc w:val="both"/>
        <w:rPr>
          <w:color w:val="000000"/>
          <w:kern w:val="0"/>
          <w:sz w:val="24"/>
          <w:szCs w:val="24"/>
          <w:lang w:eastAsia="ru-RU"/>
        </w:rPr>
      </w:pPr>
      <w:r w:rsidRPr="00D17637">
        <w:rPr>
          <w:color w:val="000000"/>
          <w:kern w:val="0"/>
          <w:sz w:val="24"/>
          <w:szCs w:val="24"/>
          <w:lang w:eastAsia="ru-RU"/>
        </w:rPr>
        <w:t>1.2. Настоящее Положение распространяется на лиц, именуемых далее "Работники", осуществляющих у Работодателя трудовую деятельность на основании заключенных с ним трудовых договоров и принятых на работу в соответствии с распорядительными актами Работодателя.</w:t>
      </w:r>
    </w:p>
    <w:p w:rsidR="00D6395F" w:rsidRPr="00D17637" w:rsidRDefault="00D6395F" w:rsidP="007C554F">
      <w:pPr>
        <w:suppressAutoHyphens w:val="0"/>
        <w:spacing w:before="100" w:beforeAutospacing="1" w:after="100" w:afterAutospacing="1"/>
        <w:jc w:val="both"/>
        <w:rPr>
          <w:color w:val="000000"/>
          <w:kern w:val="0"/>
          <w:sz w:val="24"/>
          <w:szCs w:val="24"/>
          <w:lang w:eastAsia="ru-RU"/>
        </w:rPr>
      </w:pPr>
      <w:r w:rsidRPr="00D17637">
        <w:rPr>
          <w:color w:val="000000"/>
          <w:kern w:val="0"/>
          <w:sz w:val="24"/>
          <w:szCs w:val="24"/>
          <w:lang w:eastAsia="ru-RU"/>
        </w:rPr>
        <w:t>1.3. В настоящем Положении 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w:t>
      </w:r>
    </w:p>
    <w:p w:rsidR="00D6395F" w:rsidRPr="00937F96" w:rsidRDefault="00D6395F" w:rsidP="00D6395F">
      <w:pPr>
        <w:suppressAutoHyphens w:val="0"/>
        <w:spacing w:before="100" w:beforeAutospacing="1" w:after="100" w:afterAutospacing="1"/>
        <w:jc w:val="center"/>
        <w:rPr>
          <w:color w:val="000000"/>
          <w:kern w:val="0"/>
          <w:sz w:val="28"/>
          <w:szCs w:val="28"/>
          <w:lang w:eastAsia="ru-RU"/>
        </w:rPr>
      </w:pPr>
      <w:r w:rsidRPr="00937F96">
        <w:rPr>
          <w:b/>
          <w:bCs/>
          <w:i/>
          <w:iCs/>
          <w:color w:val="000000"/>
          <w:kern w:val="0"/>
          <w:sz w:val="28"/>
          <w:szCs w:val="28"/>
          <w:lang w:eastAsia="ru-RU"/>
        </w:rPr>
        <w:t>2. СИСТЕМА ОПЛАТЫ ТРУДА РАБОТНИКОВ</w:t>
      </w:r>
    </w:p>
    <w:p w:rsidR="00D6395F"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xml:space="preserve">2.1. </w:t>
      </w:r>
      <w:proofErr w:type="gramStart"/>
      <w:r w:rsidRPr="007C554F">
        <w:rPr>
          <w:color w:val="000000"/>
          <w:kern w:val="0"/>
          <w:sz w:val="24"/>
          <w:szCs w:val="24"/>
          <w:lang w:eastAsia="ru-RU"/>
        </w:rPr>
        <w:t>Под системой оплаты труда в настоящем Положении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настоящим Положением и трудовыми договорами, а также способ исчисления размеров вознаграждения, подлежащего выплате Работникам в соответствии с произведенны</w:t>
      </w:r>
      <w:r w:rsidR="005017FF" w:rsidRPr="007C554F">
        <w:rPr>
          <w:color w:val="000000"/>
          <w:kern w:val="0"/>
          <w:sz w:val="24"/>
          <w:szCs w:val="24"/>
          <w:lang w:eastAsia="ru-RU"/>
        </w:rPr>
        <w:t xml:space="preserve">ми ими трудовыми затратами и </w:t>
      </w:r>
      <w:r w:rsidRPr="007C554F">
        <w:rPr>
          <w:color w:val="000000"/>
          <w:kern w:val="0"/>
          <w:sz w:val="24"/>
          <w:szCs w:val="24"/>
          <w:lang w:eastAsia="ru-RU"/>
        </w:rPr>
        <w:t xml:space="preserve"> результатами труда.</w:t>
      </w:r>
      <w:proofErr w:type="gramEnd"/>
    </w:p>
    <w:p w:rsidR="00C16D81"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2.2. У Работодателя устанавливается повременно-премиальная система оплаты труда, если трудовым договором с Работниками не предусмотрено иное.</w:t>
      </w:r>
    </w:p>
    <w:p w:rsidR="00C16D81"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2.2.1. Повременная система оплаты труда предусматривает, что величина заработной платы Работников зависит от фактически отработанного ими времени, учет которого ведется Работниками в соответствии с документами учета рабоч</w:t>
      </w:r>
      <w:r w:rsidR="005017FF" w:rsidRPr="007C554F">
        <w:rPr>
          <w:color w:val="000000"/>
          <w:kern w:val="0"/>
          <w:sz w:val="24"/>
          <w:szCs w:val="24"/>
          <w:lang w:eastAsia="ru-RU"/>
        </w:rPr>
        <w:t xml:space="preserve">его времени (табелями). </w:t>
      </w:r>
    </w:p>
    <w:p w:rsidR="00D6395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2.2.2. Премиальная система оплаты труда предполагает выплату Работникам дополнительно к заработной плате материального поощрения за надлежащее выполнение трудовых функций при соблюдении Работниками условий премирования в виде регулярных и/или единовременных (разовых) премий.</w:t>
      </w:r>
    </w:p>
    <w:p w:rsidR="004D2062" w:rsidRDefault="004D2062" w:rsidP="007C554F">
      <w:pPr>
        <w:suppressAutoHyphens w:val="0"/>
        <w:spacing w:before="100" w:beforeAutospacing="1" w:after="100" w:afterAutospacing="1"/>
        <w:jc w:val="both"/>
        <w:rPr>
          <w:color w:val="000000"/>
          <w:kern w:val="0"/>
          <w:sz w:val="24"/>
          <w:szCs w:val="24"/>
          <w:lang w:eastAsia="ru-RU"/>
        </w:rPr>
      </w:pPr>
    </w:p>
    <w:p w:rsidR="004D2062" w:rsidRDefault="004D2062" w:rsidP="007C554F">
      <w:pPr>
        <w:suppressAutoHyphens w:val="0"/>
        <w:spacing w:before="100" w:beforeAutospacing="1" w:after="100" w:afterAutospacing="1"/>
        <w:jc w:val="both"/>
        <w:rPr>
          <w:color w:val="000000"/>
          <w:kern w:val="0"/>
          <w:sz w:val="24"/>
          <w:szCs w:val="24"/>
          <w:lang w:eastAsia="ru-RU"/>
        </w:rPr>
      </w:pPr>
    </w:p>
    <w:p w:rsidR="002A6C05" w:rsidRDefault="002A6C05" w:rsidP="007C554F">
      <w:pPr>
        <w:suppressAutoHyphens w:val="0"/>
        <w:spacing w:before="100" w:beforeAutospacing="1" w:after="100" w:afterAutospacing="1"/>
        <w:jc w:val="both"/>
        <w:rPr>
          <w:color w:val="000000"/>
          <w:kern w:val="0"/>
          <w:sz w:val="24"/>
          <w:szCs w:val="24"/>
          <w:lang w:eastAsia="ru-RU"/>
        </w:rPr>
      </w:pPr>
    </w:p>
    <w:p w:rsidR="002A6C05" w:rsidRPr="007C554F" w:rsidRDefault="002A6C05" w:rsidP="007C554F">
      <w:pPr>
        <w:suppressAutoHyphens w:val="0"/>
        <w:spacing w:before="100" w:beforeAutospacing="1" w:after="100" w:afterAutospacing="1"/>
        <w:jc w:val="both"/>
        <w:rPr>
          <w:color w:val="000000"/>
          <w:kern w:val="0"/>
          <w:sz w:val="24"/>
          <w:szCs w:val="24"/>
          <w:lang w:eastAsia="ru-RU"/>
        </w:rPr>
      </w:pPr>
    </w:p>
    <w:p w:rsidR="00D6395F"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2.3. Таким образ</w:t>
      </w:r>
      <w:r w:rsidR="005017FF" w:rsidRPr="007C554F">
        <w:rPr>
          <w:color w:val="000000"/>
          <w:kern w:val="0"/>
          <w:sz w:val="24"/>
          <w:szCs w:val="24"/>
          <w:lang w:eastAsia="ru-RU"/>
        </w:rPr>
        <w:t xml:space="preserve">ом, заработная плата в МУП ЖКХ МО Никольский сельсовет </w:t>
      </w:r>
      <w:r w:rsidRPr="007C554F">
        <w:rPr>
          <w:color w:val="000000"/>
          <w:kern w:val="0"/>
          <w:sz w:val="24"/>
          <w:szCs w:val="24"/>
          <w:lang w:eastAsia="ru-RU"/>
        </w:rPr>
        <w:t xml:space="preserve">состоит </w:t>
      </w:r>
      <w:proofErr w:type="gramStart"/>
      <w:r w:rsidRPr="007C554F">
        <w:rPr>
          <w:color w:val="000000"/>
          <w:kern w:val="0"/>
          <w:sz w:val="24"/>
          <w:szCs w:val="24"/>
          <w:lang w:eastAsia="ru-RU"/>
        </w:rPr>
        <w:t>из</w:t>
      </w:r>
      <w:proofErr w:type="gramEnd"/>
      <w:r w:rsidRPr="007C554F">
        <w:rPr>
          <w:color w:val="000000"/>
          <w:kern w:val="0"/>
          <w:sz w:val="24"/>
          <w:szCs w:val="24"/>
          <w:lang w:eastAsia="ru-RU"/>
        </w:rPr>
        <w:t>:</w:t>
      </w:r>
    </w:p>
    <w:p w:rsidR="00D6395F"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тарифной ставки (оклада);</w:t>
      </w:r>
    </w:p>
    <w:p w:rsidR="00D6395F" w:rsidRPr="007C554F" w:rsidRDefault="00D6395F" w:rsidP="007C554F">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премий и доплат.</w:t>
      </w:r>
    </w:p>
    <w:p w:rsidR="00D6395F" w:rsidRPr="004D2062" w:rsidRDefault="00D6395F" w:rsidP="00D6395F">
      <w:pPr>
        <w:suppressAutoHyphens w:val="0"/>
        <w:spacing w:before="100" w:beforeAutospacing="1" w:after="100" w:afterAutospacing="1"/>
        <w:jc w:val="center"/>
        <w:rPr>
          <w:color w:val="000000"/>
          <w:kern w:val="0"/>
          <w:sz w:val="28"/>
          <w:szCs w:val="28"/>
          <w:lang w:eastAsia="ru-RU"/>
        </w:rPr>
      </w:pPr>
      <w:r w:rsidRPr="00D6395F">
        <w:rPr>
          <w:rFonts w:ascii="Arial" w:hAnsi="Arial" w:cs="Arial"/>
          <w:color w:val="000000"/>
          <w:kern w:val="0"/>
          <w:sz w:val="19"/>
          <w:szCs w:val="19"/>
          <w:lang w:eastAsia="ru-RU"/>
        </w:rPr>
        <w:t>  </w:t>
      </w:r>
      <w:r w:rsidRPr="004D2062">
        <w:rPr>
          <w:b/>
          <w:bCs/>
          <w:i/>
          <w:iCs/>
          <w:color w:val="000000"/>
          <w:kern w:val="0"/>
          <w:sz w:val="28"/>
          <w:szCs w:val="28"/>
          <w:lang w:eastAsia="ru-RU"/>
        </w:rPr>
        <w:t>3. ДОЛЖНОСТНОЙ ОКЛАД РАБОТНИКОВ И ПОРЯДОК ЕГО ИСЧИСЛЕНИЯ</w:t>
      </w:r>
    </w:p>
    <w:p w:rsidR="00D6395F" w:rsidRPr="007C554F" w:rsidRDefault="005017FF" w:rsidP="007B2E69">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xml:space="preserve">3.1. Работникам МУП ЖКХ МО Никольский сельсовет </w:t>
      </w:r>
      <w:r w:rsidR="00D6395F" w:rsidRPr="007C554F">
        <w:rPr>
          <w:color w:val="000000"/>
          <w:kern w:val="0"/>
          <w:sz w:val="24"/>
          <w:szCs w:val="24"/>
          <w:lang w:eastAsia="ru-RU"/>
        </w:rPr>
        <w:t>выплачивается должностной оклад.</w:t>
      </w:r>
    </w:p>
    <w:p w:rsidR="00D6395F" w:rsidRPr="007C554F" w:rsidRDefault="00D6395F" w:rsidP="007B2E69">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xml:space="preserve">3.2. Должностной оклад - фиксированный </w:t>
      </w:r>
      <w:proofErr w:type="gramStart"/>
      <w:r w:rsidRPr="007C554F">
        <w:rPr>
          <w:color w:val="000000"/>
          <w:kern w:val="0"/>
          <w:sz w:val="24"/>
          <w:szCs w:val="24"/>
          <w:lang w:eastAsia="ru-RU"/>
        </w:rPr>
        <w:t>размер оплаты труда</w:t>
      </w:r>
      <w:proofErr w:type="gramEnd"/>
      <w:r w:rsidRPr="007C554F">
        <w:rPr>
          <w:color w:val="000000"/>
          <w:kern w:val="0"/>
          <w:sz w:val="24"/>
          <w:szCs w:val="24"/>
          <w:lang w:eastAsia="ru-RU"/>
        </w:rPr>
        <w:t xml:space="preserve"> Работников за выполнение трудовых обязанностей определенной сложности или квалификации за единицу времени (месяц).</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3.3</w:t>
      </w:r>
      <w:r w:rsidR="00D6395F" w:rsidRPr="007C554F">
        <w:rPr>
          <w:color w:val="000000"/>
          <w:kern w:val="0"/>
          <w:sz w:val="24"/>
          <w:szCs w:val="24"/>
          <w:lang w:eastAsia="ru-RU"/>
        </w:rPr>
        <w:t>. Размер месячной тарифной ставки (оклада) определяется Штатным расписанием Работодателя. В месячную тарифную ставку (оклад) не включаются до</w:t>
      </w:r>
      <w:r w:rsidR="001C188C" w:rsidRPr="007C554F">
        <w:rPr>
          <w:color w:val="000000"/>
          <w:kern w:val="0"/>
          <w:sz w:val="24"/>
          <w:szCs w:val="24"/>
          <w:lang w:eastAsia="ru-RU"/>
        </w:rPr>
        <w:t>платы, надбавки, премии</w:t>
      </w:r>
      <w:r w:rsidR="00D6395F" w:rsidRPr="007C554F">
        <w:rPr>
          <w:color w:val="000000"/>
          <w:kern w:val="0"/>
          <w:sz w:val="24"/>
          <w:szCs w:val="24"/>
          <w:lang w:eastAsia="ru-RU"/>
        </w:rPr>
        <w:t>, иные  компенсационные и социальные выплаты. Размер месячной тарифной ставки (оклада) изменяется в случае внесения изменений в Штатное расписание.</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3.4</w:t>
      </w:r>
      <w:r w:rsidR="00D6395F" w:rsidRPr="007C554F">
        <w:rPr>
          <w:color w:val="000000"/>
          <w:kern w:val="0"/>
          <w:sz w:val="24"/>
          <w:szCs w:val="24"/>
          <w:lang w:eastAsia="ru-RU"/>
        </w:rPr>
        <w:t>. Руководителям, специалистам, которым установлены оклады, оплата труда производится согласно штатному расписанию, утвержденному руководителем предприятия, и количеству отработанного времени.</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3.5</w:t>
      </w:r>
      <w:r w:rsidR="00D6395F" w:rsidRPr="007C554F">
        <w:rPr>
          <w:color w:val="000000"/>
          <w:kern w:val="0"/>
          <w:sz w:val="24"/>
          <w:szCs w:val="24"/>
          <w:lang w:eastAsia="ru-RU"/>
        </w:rPr>
        <w:t xml:space="preserve">. Размер должностного оклада не может быть ниже минимального </w:t>
      </w:r>
      <w:proofErr w:type="gramStart"/>
      <w:r w:rsidR="00D6395F" w:rsidRPr="007C554F">
        <w:rPr>
          <w:color w:val="000000"/>
          <w:kern w:val="0"/>
          <w:sz w:val="24"/>
          <w:szCs w:val="24"/>
          <w:lang w:eastAsia="ru-RU"/>
        </w:rPr>
        <w:t xml:space="preserve">размера </w:t>
      </w:r>
      <w:r>
        <w:rPr>
          <w:color w:val="000000"/>
          <w:kern w:val="0"/>
          <w:sz w:val="24"/>
          <w:szCs w:val="24"/>
          <w:lang w:eastAsia="ru-RU"/>
        </w:rPr>
        <w:t xml:space="preserve"> </w:t>
      </w:r>
      <w:r w:rsidR="00D6395F" w:rsidRPr="007C554F">
        <w:rPr>
          <w:color w:val="000000"/>
          <w:kern w:val="0"/>
          <w:sz w:val="24"/>
          <w:szCs w:val="24"/>
          <w:lang w:eastAsia="ru-RU"/>
        </w:rPr>
        <w:t>оплаты труда</w:t>
      </w:r>
      <w:proofErr w:type="gramEnd"/>
      <w:r w:rsidR="00D6395F" w:rsidRPr="007C554F">
        <w:rPr>
          <w:color w:val="000000"/>
          <w:kern w:val="0"/>
          <w:sz w:val="24"/>
          <w:szCs w:val="24"/>
          <w:lang w:eastAsia="ru-RU"/>
        </w:rPr>
        <w:t>, установленного законодательством РФ.</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3.6</w:t>
      </w:r>
      <w:r w:rsidR="00D6395F" w:rsidRPr="007C554F">
        <w:rPr>
          <w:color w:val="000000"/>
          <w:kern w:val="0"/>
          <w:sz w:val="24"/>
          <w:szCs w:val="24"/>
          <w:lang w:eastAsia="ru-RU"/>
        </w:rPr>
        <w:t>. При определении рабочего времени, подлежащего оплате в соответствии с настоящим Положением, не учитываются следующие периоды:</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3.6</w:t>
      </w:r>
      <w:r w:rsidR="00D6395F" w:rsidRPr="007C554F">
        <w:rPr>
          <w:color w:val="000000"/>
          <w:kern w:val="0"/>
          <w:sz w:val="24"/>
          <w:szCs w:val="24"/>
          <w:lang w:eastAsia="ru-RU"/>
        </w:rPr>
        <w:t>.1. Время нахождения Работников в отпуске без сохранения заработной платы.</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3.6</w:t>
      </w:r>
      <w:r w:rsidR="00D6395F" w:rsidRPr="007C554F">
        <w:rPr>
          <w:color w:val="000000"/>
          <w:kern w:val="0"/>
          <w:sz w:val="24"/>
          <w:szCs w:val="24"/>
          <w:lang w:eastAsia="ru-RU"/>
        </w:rPr>
        <w:t>.2. Время нахождения Работников в отпуске по уходу за ребенком до достижения им 3-х летнего возраста.</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3.6</w:t>
      </w:r>
      <w:r w:rsidR="00D6395F" w:rsidRPr="007C554F">
        <w:rPr>
          <w:color w:val="000000"/>
          <w:kern w:val="0"/>
          <w:sz w:val="24"/>
          <w:szCs w:val="24"/>
          <w:lang w:eastAsia="ru-RU"/>
        </w:rPr>
        <w:t>.3. Период, в течение которого Работники были отстранен от работы в порядке, предусмотренном законодательством РФ.</w:t>
      </w:r>
    </w:p>
    <w:p w:rsidR="00D6395F" w:rsidRPr="007C554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3.6</w:t>
      </w:r>
      <w:r w:rsidR="00D6395F" w:rsidRPr="007C554F">
        <w:rPr>
          <w:color w:val="000000"/>
          <w:kern w:val="0"/>
          <w:sz w:val="24"/>
          <w:szCs w:val="24"/>
          <w:lang w:eastAsia="ru-RU"/>
        </w:rPr>
        <w:t>.4. Период, в течение которого Работники отсутствовали на работе без уважительных причин, а также период простоя по вине Работников.</w:t>
      </w:r>
    </w:p>
    <w:p w:rsidR="00D6395F" w:rsidRPr="004D2062" w:rsidRDefault="00D6395F" w:rsidP="00D6395F">
      <w:pPr>
        <w:suppressAutoHyphens w:val="0"/>
        <w:spacing w:before="100" w:beforeAutospacing="1" w:after="100" w:afterAutospacing="1"/>
        <w:jc w:val="center"/>
        <w:rPr>
          <w:color w:val="000000"/>
          <w:kern w:val="0"/>
          <w:sz w:val="28"/>
          <w:szCs w:val="28"/>
          <w:lang w:eastAsia="ru-RU"/>
        </w:rPr>
      </w:pPr>
      <w:r w:rsidRPr="004D2062">
        <w:rPr>
          <w:color w:val="000000"/>
          <w:kern w:val="0"/>
          <w:sz w:val="28"/>
          <w:szCs w:val="28"/>
          <w:lang w:eastAsia="ru-RU"/>
        </w:rPr>
        <w:t> </w:t>
      </w:r>
      <w:r w:rsidRPr="004D2062">
        <w:rPr>
          <w:b/>
          <w:bCs/>
          <w:i/>
          <w:iCs/>
          <w:color w:val="000000"/>
          <w:kern w:val="0"/>
          <w:sz w:val="28"/>
          <w:szCs w:val="28"/>
          <w:lang w:eastAsia="ru-RU"/>
        </w:rPr>
        <w:t>4. МАТЕРИАЛЬНОЕ ПООЩРЕНИЕ РАБОТНИКОВ.</w:t>
      </w:r>
    </w:p>
    <w:p w:rsidR="00D6395F" w:rsidRDefault="00D6395F" w:rsidP="007B2E69">
      <w:pPr>
        <w:suppressAutoHyphens w:val="0"/>
        <w:spacing w:before="100" w:beforeAutospacing="1" w:after="100" w:afterAutospacing="1"/>
        <w:jc w:val="both"/>
        <w:rPr>
          <w:color w:val="000000"/>
          <w:kern w:val="0"/>
          <w:sz w:val="24"/>
          <w:szCs w:val="24"/>
          <w:lang w:eastAsia="ru-RU"/>
        </w:rPr>
      </w:pPr>
      <w:r w:rsidRPr="00D6395F">
        <w:rPr>
          <w:rFonts w:ascii="Arial" w:hAnsi="Arial" w:cs="Arial"/>
          <w:color w:val="000000"/>
          <w:kern w:val="0"/>
          <w:sz w:val="19"/>
          <w:szCs w:val="19"/>
          <w:lang w:eastAsia="ru-RU"/>
        </w:rPr>
        <w:t> </w:t>
      </w:r>
      <w:r w:rsidRPr="007C554F">
        <w:rPr>
          <w:color w:val="000000"/>
          <w:kern w:val="0"/>
          <w:sz w:val="24"/>
          <w:szCs w:val="24"/>
          <w:lang w:eastAsia="ru-RU"/>
        </w:rPr>
        <w:t>4.1. Положением о премировании со</w:t>
      </w:r>
      <w:r w:rsidR="001C188C" w:rsidRPr="007C554F">
        <w:rPr>
          <w:color w:val="000000"/>
          <w:kern w:val="0"/>
          <w:sz w:val="24"/>
          <w:szCs w:val="24"/>
          <w:lang w:eastAsia="ru-RU"/>
        </w:rPr>
        <w:t>трудников  МУП ЖКХ МО Никольский сельсовет</w:t>
      </w:r>
      <w:r w:rsidRPr="007C554F">
        <w:rPr>
          <w:color w:val="000000"/>
          <w:kern w:val="0"/>
          <w:sz w:val="24"/>
          <w:szCs w:val="24"/>
          <w:lang w:eastAsia="ru-RU"/>
        </w:rPr>
        <w:t xml:space="preserve"> предусматривается возможность начисл</w:t>
      </w:r>
      <w:r w:rsidR="001C188C" w:rsidRPr="007C554F">
        <w:rPr>
          <w:color w:val="000000"/>
          <w:kern w:val="0"/>
          <w:sz w:val="24"/>
          <w:szCs w:val="24"/>
          <w:lang w:eastAsia="ru-RU"/>
        </w:rPr>
        <w:t xml:space="preserve">ений премий </w:t>
      </w:r>
      <w:r w:rsidRPr="007C554F">
        <w:rPr>
          <w:color w:val="000000"/>
          <w:kern w:val="0"/>
          <w:sz w:val="24"/>
          <w:szCs w:val="24"/>
          <w:lang w:eastAsia="ru-RU"/>
        </w:rPr>
        <w:t>за производственные результаты, профессиональное мастерство, высокие достижения в труде и иные подобные показатели.</w:t>
      </w:r>
    </w:p>
    <w:p w:rsidR="00C16D81" w:rsidRDefault="00C16D81" w:rsidP="007B2E69">
      <w:pPr>
        <w:suppressAutoHyphens w:val="0"/>
        <w:spacing w:before="100" w:beforeAutospacing="1" w:after="100" w:afterAutospacing="1"/>
        <w:jc w:val="both"/>
        <w:rPr>
          <w:color w:val="000000"/>
          <w:kern w:val="0"/>
          <w:sz w:val="24"/>
          <w:szCs w:val="24"/>
          <w:lang w:eastAsia="ru-RU"/>
        </w:rPr>
      </w:pPr>
    </w:p>
    <w:p w:rsidR="00C16D81" w:rsidRDefault="00C16D81" w:rsidP="007B2E69">
      <w:pPr>
        <w:suppressAutoHyphens w:val="0"/>
        <w:spacing w:before="100" w:beforeAutospacing="1" w:after="100" w:afterAutospacing="1"/>
        <w:jc w:val="both"/>
        <w:rPr>
          <w:color w:val="000000"/>
          <w:kern w:val="0"/>
          <w:sz w:val="24"/>
          <w:szCs w:val="24"/>
          <w:lang w:eastAsia="ru-RU"/>
        </w:rPr>
      </w:pPr>
    </w:p>
    <w:p w:rsidR="00C16D81" w:rsidRDefault="00C16D81" w:rsidP="007B2E69">
      <w:pPr>
        <w:suppressAutoHyphens w:val="0"/>
        <w:spacing w:before="100" w:beforeAutospacing="1" w:after="100" w:afterAutospacing="1"/>
        <w:jc w:val="both"/>
        <w:rPr>
          <w:color w:val="000000"/>
          <w:kern w:val="0"/>
          <w:sz w:val="24"/>
          <w:szCs w:val="24"/>
          <w:lang w:eastAsia="ru-RU"/>
        </w:rPr>
      </w:pPr>
    </w:p>
    <w:p w:rsidR="00C16D81" w:rsidRPr="007C554F" w:rsidRDefault="00C16D81" w:rsidP="007B2E69">
      <w:pPr>
        <w:suppressAutoHyphens w:val="0"/>
        <w:spacing w:before="100" w:beforeAutospacing="1" w:after="100" w:afterAutospacing="1"/>
        <w:jc w:val="both"/>
        <w:rPr>
          <w:color w:val="000000"/>
          <w:kern w:val="0"/>
          <w:sz w:val="24"/>
          <w:szCs w:val="24"/>
          <w:lang w:eastAsia="ru-RU"/>
        </w:rPr>
      </w:pPr>
    </w:p>
    <w:p w:rsidR="00D6395F" w:rsidRPr="007C554F" w:rsidRDefault="001C188C" w:rsidP="007B2E69">
      <w:pPr>
        <w:suppressAutoHyphens w:val="0"/>
        <w:spacing w:before="100" w:beforeAutospacing="1" w:after="100" w:afterAutospacing="1"/>
        <w:jc w:val="both"/>
        <w:rPr>
          <w:color w:val="000000"/>
          <w:kern w:val="0"/>
          <w:sz w:val="24"/>
          <w:szCs w:val="24"/>
          <w:lang w:eastAsia="ru-RU"/>
        </w:rPr>
      </w:pPr>
      <w:r w:rsidRPr="007C554F">
        <w:rPr>
          <w:color w:val="000000"/>
          <w:kern w:val="0"/>
          <w:sz w:val="24"/>
          <w:szCs w:val="24"/>
          <w:lang w:eastAsia="ru-RU"/>
        </w:rPr>
        <w:t xml:space="preserve">4.2. Премии </w:t>
      </w:r>
      <w:r w:rsidR="00D6395F" w:rsidRPr="007C554F">
        <w:rPr>
          <w:color w:val="000000"/>
          <w:kern w:val="0"/>
          <w:sz w:val="24"/>
          <w:szCs w:val="24"/>
          <w:lang w:eastAsia="ru-RU"/>
        </w:rPr>
        <w:t>выплачиваются н</w:t>
      </w:r>
      <w:r w:rsidRPr="007C554F">
        <w:rPr>
          <w:color w:val="000000"/>
          <w:kern w:val="0"/>
          <w:sz w:val="24"/>
          <w:szCs w:val="24"/>
          <w:lang w:eastAsia="ru-RU"/>
        </w:rPr>
        <w:t>а основании Приказа  директора МУП ЖКХ МО Никольский сельсовет</w:t>
      </w:r>
      <w:r w:rsidR="00D6395F" w:rsidRPr="007C554F">
        <w:rPr>
          <w:color w:val="000000"/>
          <w:kern w:val="0"/>
          <w:sz w:val="24"/>
          <w:szCs w:val="24"/>
          <w:lang w:eastAsia="ru-RU"/>
        </w:rPr>
        <w:t>.</w:t>
      </w:r>
    </w:p>
    <w:p w:rsidR="00D6395F" w:rsidRPr="004D2062" w:rsidRDefault="00D6395F" w:rsidP="00D6395F">
      <w:pPr>
        <w:suppressAutoHyphens w:val="0"/>
        <w:spacing w:before="100" w:beforeAutospacing="1" w:after="100" w:afterAutospacing="1"/>
        <w:jc w:val="center"/>
        <w:rPr>
          <w:color w:val="000000"/>
          <w:kern w:val="0"/>
          <w:sz w:val="28"/>
          <w:szCs w:val="28"/>
          <w:lang w:eastAsia="ru-RU"/>
        </w:rPr>
      </w:pPr>
      <w:r w:rsidRPr="00D6395F">
        <w:rPr>
          <w:rFonts w:ascii="Arial" w:hAnsi="Arial" w:cs="Arial"/>
          <w:color w:val="000000"/>
          <w:kern w:val="0"/>
          <w:sz w:val="19"/>
          <w:szCs w:val="19"/>
          <w:lang w:eastAsia="ru-RU"/>
        </w:rPr>
        <w:t> </w:t>
      </w:r>
      <w:r w:rsidRPr="004D2062">
        <w:rPr>
          <w:b/>
          <w:bCs/>
          <w:i/>
          <w:iCs/>
          <w:color w:val="000000"/>
          <w:kern w:val="0"/>
          <w:sz w:val="28"/>
          <w:szCs w:val="28"/>
          <w:lang w:eastAsia="ru-RU"/>
        </w:rPr>
        <w:t>5. ДОПЛАТЫ</w:t>
      </w:r>
    </w:p>
    <w:p w:rsidR="007B2E69" w:rsidRPr="007B2E69" w:rsidRDefault="0010665E" w:rsidP="007B2E69">
      <w:pPr>
        <w:suppressAutoHyphens w:val="0"/>
        <w:spacing w:before="100" w:beforeAutospacing="1" w:after="100" w:afterAutospacing="1"/>
        <w:jc w:val="both"/>
        <w:rPr>
          <w:color w:val="000000"/>
          <w:kern w:val="0"/>
          <w:sz w:val="24"/>
          <w:szCs w:val="24"/>
          <w:lang w:eastAsia="ru-RU"/>
        </w:rPr>
      </w:pPr>
      <w:r w:rsidRPr="007B2E69">
        <w:rPr>
          <w:color w:val="000000"/>
          <w:kern w:val="0"/>
          <w:sz w:val="24"/>
          <w:szCs w:val="24"/>
          <w:lang w:eastAsia="ru-RU"/>
        </w:rPr>
        <w:t>5.1. В МУП ЖКХ МО Никольский сельсовет</w:t>
      </w:r>
      <w:r w:rsidR="00D6395F" w:rsidRPr="007B2E69">
        <w:rPr>
          <w:color w:val="000000"/>
          <w:kern w:val="0"/>
          <w:sz w:val="24"/>
          <w:szCs w:val="24"/>
          <w:lang w:eastAsia="ru-RU"/>
        </w:rPr>
        <w:t xml:space="preserve"> устанавливаются следующие виды доплат, предусмотренные законодательством Российской Федерации:</w:t>
      </w:r>
    </w:p>
    <w:p w:rsidR="00D6395F" w:rsidRPr="007B2E69" w:rsidRDefault="00D6395F" w:rsidP="007B2E69">
      <w:pPr>
        <w:suppressAutoHyphens w:val="0"/>
        <w:spacing w:before="100" w:beforeAutospacing="1" w:after="100" w:afterAutospacing="1"/>
        <w:jc w:val="both"/>
        <w:rPr>
          <w:color w:val="000000"/>
          <w:kern w:val="0"/>
          <w:sz w:val="24"/>
          <w:szCs w:val="24"/>
          <w:lang w:eastAsia="ru-RU"/>
        </w:rPr>
      </w:pPr>
      <w:r w:rsidRPr="007B2E69">
        <w:rPr>
          <w:color w:val="000000"/>
          <w:kern w:val="0"/>
          <w:sz w:val="24"/>
          <w:szCs w:val="24"/>
          <w:lang w:eastAsia="ru-RU"/>
        </w:rPr>
        <w:t>- при совмещении профессий (должностей) или исполнении обязанностей временно отсутствующего работника;</w:t>
      </w:r>
    </w:p>
    <w:p w:rsidR="00D6395F" w:rsidRPr="007B2E69" w:rsidRDefault="00AB46EA" w:rsidP="007B2E69">
      <w:pPr>
        <w:suppressAutoHyphens w:val="0"/>
        <w:spacing w:before="100" w:beforeAutospacing="1" w:after="100" w:afterAutospacing="1"/>
        <w:jc w:val="both"/>
        <w:rPr>
          <w:kern w:val="0"/>
          <w:sz w:val="24"/>
          <w:szCs w:val="24"/>
          <w:lang w:eastAsia="ru-RU"/>
        </w:rPr>
      </w:pPr>
      <w:r w:rsidRPr="007B2E69">
        <w:rPr>
          <w:color w:val="000000"/>
          <w:kern w:val="0"/>
          <w:sz w:val="24"/>
          <w:szCs w:val="24"/>
          <w:lang w:eastAsia="ru-RU"/>
        </w:rPr>
        <w:t xml:space="preserve">- </w:t>
      </w:r>
      <w:r w:rsidRPr="007B2E69">
        <w:rPr>
          <w:kern w:val="0"/>
          <w:sz w:val="24"/>
          <w:szCs w:val="24"/>
          <w:lang w:eastAsia="ru-RU"/>
        </w:rPr>
        <w:t xml:space="preserve"> районный коэффициент.</w:t>
      </w:r>
    </w:p>
    <w:p w:rsidR="00D6395F" w:rsidRPr="007B2E69" w:rsidRDefault="00D6395F" w:rsidP="007B2E69">
      <w:pPr>
        <w:suppressAutoHyphens w:val="0"/>
        <w:spacing w:before="100" w:beforeAutospacing="1" w:after="100" w:afterAutospacing="1"/>
        <w:jc w:val="both"/>
        <w:rPr>
          <w:color w:val="000000"/>
          <w:kern w:val="0"/>
          <w:sz w:val="24"/>
          <w:szCs w:val="24"/>
          <w:lang w:eastAsia="ru-RU"/>
        </w:rPr>
      </w:pPr>
      <w:r w:rsidRPr="007B2E69">
        <w:rPr>
          <w:color w:val="000000"/>
          <w:kern w:val="0"/>
          <w:sz w:val="24"/>
          <w:szCs w:val="24"/>
          <w:lang w:eastAsia="ru-RU"/>
        </w:rPr>
        <w:t>5.2.  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w:t>
      </w:r>
      <w:r w:rsidR="0010665E" w:rsidRPr="007B2E69">
        <w:rPr>
          <w:color w:val="000000"/>
          <w:kern w:val="0"/>
          <w:sz w:val="24"/>
          <w:szCs w:val="24"/>
          <w:lang w:eastAsia="ru-RU"/>
        </w:rPr>
        <w:t xml:space="preserve">ствующего работника в размере </w:t>
      </w:r>
      <w:r w:rsidR="00AB46EA" w:rsidRPr="007B2E69">
        <w:rPr>
          <w:color w:val="000000"/>
          <w:kern w:val="0"/>
          <w:sz w:val="24"/>
          <w:szCs w:val="24"/>
          <w:lang w:eastAsia="ru-RU"/>
        </w:rPr>
        <w:t xml:space="preserve"> до </w:t>
      </w:r>
      <w:r w:rsidR="0010665E" w:rsidRPr="007B2E69">
        <w:rPr>
          <w:color w:val="000000"/>
          <w:kern w:val="0"/>
          <w:sz w:val="24"/>
          <w:szCs w:val="24"/>
          <w:lang w:eastAsia="ru-RU"/>
        </w:rPr>
        <w:t>20</w:t>
      </w:r>
      <w:r w:rsidRPr="007B2E69">
        <w:rPr>
          <w:color w:val="000000"/>
          <w:kern w:val="0"/>
          <w:sz w:val="24"/>
          <w:szCs w:val="24"/>
          <w:lang w:eastAsia="ru-RU"/>
        </w:rPr>
        <w:t>% от тарифной ставки (оклада) такого работника. Указанная доплата выплачивается в течение всего периода совмещения профессий и исполнения обязанностей временно отсутствующего работника.</w:t>
      </w:r>
    </w:p>
    <w:p w:rsidR="00D6395F" w:rsidRPr="007B2E69" w:rsidRDefault="00AB46EA" w:rsidP="007B2E69">
      <w:pPr>
        <w:suppressAutoHyphens w:val="0"/>
        <w:spacing w:before="100" w:beforeAutospacing="1" w:after="100" w:afterAutospacing="1"/>
        <w:jc w:val="both"/>
        <w:rPr>
          <w:color w:val="000000"/>
          <w:kern w:val="0"/>
          <w:sz w:val="24"/>
          <w:szCs w:val="24"/>
          <w:lang w:eastAsia="ru-RU"/>
        </w:rPr>
      </w:pPr>
      <w:r w:rsidRPr="007B2E69">
        <w:rPr>
          <w:color w:val="000000"/>
          <w:kern w:val="0"/>
          <w:sz w:val="24"/>
          <w:szCs w:val="24"/>
          <w:lang w:eastAsia="ru-RU"/>
        </w:rPr>
        <w:t>5.3</w:t>
      </w:r>
      <w:r w:rsidR="00D6395F" w:rsidRPr="007B2E69">
        <w:rPr>
          <w:color w:val="000000"/>
          <w:kern w:val="0"/>
          <w:sz w:val="24"/>
          <w:szCs w:val="24"/>
          <w:lang w:eastAsia="ru-RU"/>
        </w:rPr>
        <w:t>. </w:t>
      </w:r>
      <w:r w:rsidRPr="007B2E69">
        <w:rPr>
          <w:color w:val="000000"/>
          <w:kern w:val="0"/>
          <w:sz w:val="24"/>
          <w:szCs w:val="24"/>
          <w:lang w:eastAsia="ru-RU"/>
        </w:rPr>
        <w:t>Районный коэффициент</w:t>
      </w:r>
      <w:r w:rsidR="00D17637" w:rsidRPr="007B2E69">
        <w:rPr>
          <w:color w:val="000000"/>
          <w:kern w:val="0"/>
          <w:sz w:val="24"/>
          <w:szCs w:val="24"/>
          <w:lang w:eastAsia="ru-RU"/>
        </w:rPr>
        <w:t xml:space="preserve"> выплачивается </w:t>
      </w:r>
      <w:r w:rsidRPr="007B2E69">
        <w:rPr>
          <w:color w:val="000000"/>
          <w:kern w:val="0"/>
          <w:sz w:val="24"/>
          <w:szCs w:val="24"/>
          <w:lang w:eastAsia="ru-RU"/>
        </w:rPr>
        <w:t xml:space="preserve"> в размере 15%</w:t>
      </w:r>
      <w:r w:rsidR="00D6395F" w:rsidRPr="007B2E69">
        <w:rPr>
          <w:color w:val="000000"/>
          <w:kern w:val="0"/>
          <w:sz w:val="24"/>
          <w:szCs w:val="24"/>
          <w:lang w:eastAsia="ru-RU"/>
        </w:rPr>
        <w:t xml:space="preserve"> </w:t>
      </w:r>
      <w:r w:rsidRPr="007B2E69">
        <w:rPr>
          <w:color w:val="000000"/>
          <w:kern w:val="0"/>
          <w:sz w:val="24"/>
          <w:szCs w:val="24"/>
          <w:lang w:eastAsia="ru-RU"/>
        </w:rPr>
        <w:t>от тарифной ставки (оклада)</w:t>
      </w:r>
      <w:r w:rsidR="00D6395F" w:rsidRPr="007B2E69">
        <w:rPr>
          <w:color w:val="000000"/>
          <w:kern w:val="0"/>
          <w:sz w:val="24"/>
          <w:szCs w:val="24"/>
          <w:lang w:eastAsia="ru-RU"/>
        </w:rPr>
        <w:t>.</w:t>
      </w:r>
    </w:p>
    <w:p w:rsidR="00D6395F" w:rsidRPr="004D2062" w:rsidRDefault="00D6395F" w:rsidP="00D6395F">
      <w:pPr>
        <w:suppressAutoHyphens w:val="0"/>
        <w:spacing w:before="100" w:beforeAutospacing="1" w:after="100" w:afterAutospacing="1"/>
        <w:jc w:val="center"/>
        <w:rPr>
          <w:color w:val="000000"/>
          <w:kern w:val="0"/>
          <w:sz w:val="28"/>
          <w:szCs w:val="28"/>
          <w:lang w:eastAsia="ru-RU"/>
        </w:rPr>
      </w:pPr>
      <w:r w:rsidRPr="004D2062">
        <w:rPr>
          <w:color w:val="000000"/>
          <w:kern w:val="0"/>
          <w:sz w:val="28"/>
          <w:szCs w:val="28"/>
          <w:lang w:eastAsia="ru-RU"/>
        </w:rPr>
        <w:t> </w:t>
      </w:r>
      <w:r w:rsidR="00AB46EA" w:rsidRPr="004D2062">
        <w:rPr>
          <w:b/>
          <w:bCs/>
          <w:i/>
          <w:iCs/>
          <w:color w:val="000000"/>
          <w:kern w:val="0"/>
          <w:sz w:val="28"/>
          <w:szCs w:val="28"/>
          <w:lang w:eastAsia="ru-RU"/>
        </w:rPr>
        <w:t>6</w:t>
      </w:r>
      <w:r w:rsidRPr="004D2062">
        <w:rPr>
          <w:b/>
          <w:bCs/>
          <w:i/>
          <w:iCs/>
          <w:color w:val="000000"/>
          <w:kern w:val="0"/>
          <w:sz w:val="28"/>
          <w:szCs w:val="28"/>
          <w:lang w:eastAsia="ru-RU"/>
        </w:rPr>
        <w:t>.      ВЫПЛАТА ДОЛЖНОСТНОГО ОКЛАДА, ПРЕМИЙ И ИНЫХ ПЛАТЕЖЕЙ</w:t>
      </w:r>
    </w:p>
    <w:p w:rsidR="00D6395F" w:rsidRPr="007B2E69" w:rsidRDefault="007B2E69" w:rsidP="007B2E69">
      <w:pPr>
        <w:suppressAutoHyphens w:val="0"/>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.1. Оклад начисляется Работникам в размере и порядке, предусмотренным настоящим Положением.</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.2. Оклад, а также премии и иные платежи, выплачивается Работникам путем перечисления денеж</w:t>
      </w:r>
      <w:r w:rsidR="00AB46EA" w:rsidRPr="007B2E69">
        <w:rPr>
          <w:color w:val="000000"/>
          <w:kern w:val="0"/>
          <w:sz w:val="24"/>
          <w:szCs w:val="24"/>
          <w:lang w:eastAsia="ru-RU"/>
        </w:rPr>
        <w:t>ных средств на пластиковую карту</w:t>
      </w:r>
      <w:r w:rsidR="00D6395F" w:rsidRPr="007B2E69">
        <w:rPr>
          <w:color w:val="000000"/>
          <w:kern w:val="0"/>
          <w:sz w:val="24"/>
          <w:szCs w:val="24"/>
          <w:lang w:eastAsia="ru-RU"/>
        </w:rPr>
        <w:t>.</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.3. Оклад выплачивается не реже чем через каждые полмесяца, а именно _</w:t>
      </w:r>
      <w:r w:rsidR="00D17637" w:rsidRPr="007B2E69">
        <w:rPr>
          <w:color w:val="000000"/>
          <w:kern w:val="0"/>
          <w:sz w:val="24"/>
          <w:szCs w:val="24"/>
          <w:lang w:eastAsia="ru-RU"/>
        </w:rPr>
        <w:t>15__и _30</w:t>
      </w:r>
      <w:r w:rsidR="00D6395F" w:rsidRPr="007B2E69">
        <w:rPr>
          <w:color w:val="000000"/>
          <w:kern w:val="0"/>
          <w:sz w:val="24"/>
          <w:szCs w:val="24"/>
          <w:lang w:eastAsia="ru-RU"/>
        </w:rPr>
        <w:t>__числа каждого месяца.</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.4. При совпадении дня выплаты с выходным или нерабочим праздничным днем выплата заработной платы пр</w:t>
      </w:r>
      <w:r>
        <w:rPr>
          <w:color w:val="000000"/>
          <w:kern w:val="0"/>
          <w:sz w:val="24"/>
          <w:szCs w:val="24"/>
          <w:lang w:eastAsia="ru-RU"/>
        </w:rPr>
        <w:t>оизводится накануне этого дня.</w:t>
      </w:r>
      <w:r>
        <w:rPr>
          <w:color w:val="000000"/>
          <w:kern w:val="0"/>
          <w:sz w:val="24"/>
          <w:szCs w:val="24"/>
          <w:lang w:eastAsia="ru-RU"/>
        </w:rPr>
        <w:br/>
        <w:t>6</w:t>
      </w:r>
      <w:r w:rsidR="00D6395F" w:rsidRPr="007B2E69">
        <w:rPr>
          <w:color w:val="000000"/>
          <w:kern w:val="0"/>
          <w:sz w:val="24"/>
          <w:szCs w:val="24"/>
          <w:lang w:eastAsia="ru-RU"/>
        </w:rPr>
        <w:t>.5.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 оговоренный в приказе об увольнении Работников.</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.6. Оплата отпуска Работникам производится не позднее, чем за три дня до его начала, если Работники своевременно подали заявление об отпуске.</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6395F" w:rsidRPr="007B2E69">
        <w:rPr>
          <w:color w:val="000000"/>
          <w:kern w:val="0"/>
          <w:sz w:val="24"/>
          <w:szCs w:val="24"/>
          <w:lang w:eastAsia="ru-RU"/>
        </w:rPr>
        <w:t>.7. Выплата пособия по временной нетрудоспособности производится в ближайший день выдачи заработной платы, следующий за датой представления надлежаще оформленного листка временной нетрудоспособности в бухгалтерию Работодателя.</w:t>
      </w:r>
    </w:p>
    <w:p w:rsidR="00D6395F"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6</w:t>
      </w:r>
      <w:r w:rsidR="00D17637" w:rsidRPr="007B2E69">
        <w:rPr>
          <w:color w:val="000000"/>
          <w:kern w:val="0"/>
          <w:sz w:val="24"/>
          <w:szCs w:val="24"/>
          <w:lang w:eastAsia="ru-RU"/>
        </w:rPr>
        <w:t xml:space="preserve">.8. Выплата премий </w:t>
      </w:r>
      <w:r w:rsidR="00D6395F" w:rsidRPr="007B2E69">
        <w:rPr>
          <w:color w:val="000000"/>
          <w:kern w:val="0"/>
          <w:sz w:val="24"/>
          <w:szCs w:val="24"/>
          <w:lang w:eastAsia="ru-RU"/>
        </w:rPr>
        <w:t xml:space="preserve"> осуществляется в дни выплаты оклада.</w:t>
      </w:r>
    </w:p>
    <w:p w:rsidR="002A6C05" w:rsidRDefault="002A6C05" w:rsidP="007B2E69">
      <w:pPr>
        <w:suppressAutoHyphens w:val="0"/>
        <w:spacing w:before="100" w:beforeAutospacing="1" w:after="100" w:afterAutospacing="1"/>
        <w:jc w:val="both"/>
        <w:rPr>
          <w:color w:val="000000"/>
          <w:kern w:val="0"/>
          <w:sz w:val="24"/>
          <w:szCs w:val="24"/>
          <w:lang w:eastAsia="ru-RU"/>
        </w:rPr>
      </w:pPr>
    </w:p>
    <w:p w:rsidR="002A6C05" w:rsidRDefault="002A6C05" w:rsidP="007B2E69">
      <w:pPr>
        <w:suppressAutoHyphens w:val="0"/>
        <w:spacing w:before="100" w:beforeAutospacing="1" w:after="100" w:afterAutospacing="1"/>
        <w:jc w:val="both"/>
        <w:rPr>
          <w:color w:val="000000"/>
          <w:kern w:val="0"/>
          <w:sz w:val="24"/>
          <w:szCs w:val="24"/>
          <w:lang w:eastAsia="ru-RU"/>
        </w:rPr>
      </w:pPr>
    </w:p>
    <w:p w:rsidR="002A6C05" w:rsidRDefault="002A6C05" w:rsidP="007B2E69">
      <w:pPr>
        <w:suppressAutoHyphens w:val="0"/>
        <w:spacing w:before="100" w:beforeAutospacing="1" w:after="100" w:afterAutospacing="1"/>
        <w:jc w:val="both"/>
        <w:rPr>
          <w:color w:val="000000"/>
          <w:kern w:val="0"/>
          <w:sz w:val="24"/>
          <w:szCs w:val="24"/>
          <w:lang w:eastAsia="ru-RU"/>
        </w:rPr>
      </w:pPr>
    </w:p>
    <w:p w:rsidR="002A6C05" w:rsidRDefault="002A6C05" w:rsidP="007B2E69">
      <w:pPr>
        <w:suppressAutoHyphens w:val="0"/>
        <w:spacing w:before="100" w:beforeAutospacing="1" w:after="100" w:afterAutospacing="1"/>
        <w:jc w:val="both"/>
        <w:rPr>
          <w:color w:val="000000"/>
          <w:kern w:val="0"/>
          <w:sz w:val="24"/>
          <w:szCs w:val="24"/>
          <w:lang w:eastAsia="ru-RU"/>
        </w:rPr>
      </w:pPr>
    </w:p>
    <w:p w:rsidR="002A6C05" w:rsidRPr="007B2E69" w:rsidRDefault="002A6C05" w:rsidP="007B2E69">
      <w:pPr>
        <w:suppressAutoHyphens w:val="0"/>
        <w:spacing w:before="100" w:beforeAutospacing="1" w:after="100" w:afterAutospacing="1"/>
        <w:jc w:val="both"/>
        <w:rPr>
          <w:color w:val="000000"/>
          <w:kern w:val="0"/>
          <w:sz w:val="24"/>
          <w:szCs w:val="24"/>
          <w:lang w:eastAsia="ru-RU"/>
        </w:rPr>
      </w:pPr>
    </w:p>
    <w:p w:rsidR="00D6395F" w:rsidRPr="004D2062" w:rsidRDefault="00D6395F" w:rsidP="00D6395F">
      <w:pPr>
        <w:suppressAutoHyphens w:val="0"/>
        <w:spacing w:before="100" w:beforeAutospacing="1" w:after="100" w:afterAutospacing="1"/>
        <w:jc w:val="center"/>
        <w:rPr>
          <w:color w:val="000000"/>
          <w:kern w:val="0"/>
          <w:sz w:val="28"/>
          <w:szCs w:val="28"/>
          <w:lang w:eastAsia="ru-RU"/>
        </w:rPr>
      </w:pPr>
      <w:r w:rsidRPr="004D2062">
        <w:rPr>
          <w:color w:val="000000"/>
          <w:kern w:val="0"/>
          <w:sz w:val="28"/>
          <w:szCs w:val="28"/>
          <w:lang w:eastAsia="ru-RU"/>
        </w:rPr>
        <w:t> </w:t>
      </w:r>
      <w:r w:rsidR="00D17637" w:rsidRPr="004D2062">
        <w:rPr>
          <w:b/>
          <w:bCs/>
          <w:i/>
          <w:iCs/>
          <w:color w:val="000000"/>
          <w:kern w:val="0"/>
          <w:sz w:val="28"/>
          <w:szCs w:val="28"/>
          <w:lang w:eastAsia="ru-RU"/>
        </w:rPr>
        <w:t>7.</w:t>
      </w:r>
      <w:r w:rsidRPr="004D2062">
        <w:rPr>
          <w:b/>
          <w:bCs/>
          <w:i/>
          <w:iCs/>
          <w:color w:val="000000"/>
          <w:kern w:val="0"/>
          <w:sz w:val="28"/>
          <w:szCs w:val="28"/>
          <w:lang w:eastAsia="ru-RU"/>
        </w:rPr>
        <w:t>      ОТВЕТСТВЕННОСТЬ РАБОТОДАТЕЛЯ</w:t>
      </w:r>
    </w:p>
    <w:p w:rsidR="007B2E69" w:rsidRPr="002A6C05" w:rsidRDefault="00D6395F" w:rsidP="002A6C05">
      <w:pPr>
        <w:suppressAutoHyphens w:val="0"/>
        <w:jc w:val="both"/>
        <w:rPr>
          <w:color w:val="000000"/>
          <w:kern w:val="0"/>
          <w:sz w:val="24"/>
          <w:szCs w:val="24"/>
          <w:lang w:eastAsia="ru-RU"/>
        </w:rPr>
      </w:pPr>
      <w:r w:rsidRPr="007B2E69">
        <w:rPr>
          <w:color w:val="000000"/>
          <w:kern w:val="0"/>
          <w:sz w:val="24"/>
          <w:szCs w:val="24"/>
          <w:lang w:eastAsia="ru-RU"/>
        </w:rPr>
        <w:t>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D6395F" w:rsidRPr="004D2062" w:rsidRDefault="00D17637" w:rsidP="00D6395F">
      <w:pPr>
        <w:suppressAutoHyphens w:val="0"/>
        <w:spacing w:before="100" w:beforeAutospacing="1" w:after="100" w:afterAutospacing="1"/>
        <w:jc w:val="center"/>
        <w:rPr>
          <w:color w:val="000000"/>
          <w:kern w:val="0"/>
          <w:sz w:val="28"/>
          <w:szCs w:val="28"/>
          <w:lang w:eastAsia="ru-RU"/>
        </w:rPr>
      </w:pPr>
      <w:r w:rsidRPr="004D2062">
        <w:rPr>
          <w:b/>
          <w:bCs/>
          <w:i/>
          <w:iCs/>
          <w:color w:val="000000"/>
          <w:kern w:val="0"/>
          <w:sz w:val="28"/>
          <w:szCs w:val="28"/>
          <w:lang w:eastAsia="ru-RU"/>
        </w:rPr>
        <w:t>8</w:t>
      </w:r>
      <w:r w:rsidR="00D6395F" w:rsidRPr="004D2062">
        <w:rPr>
          <w:b/>
          <w:bCs/>
          <w:i/>
          <w:iCs/>
          <w:color w:val="000000"/>
          <w:kern w:val="0"/>
          <w:sz w:val="28"/>
          <w:szCs w:val="28"/>
          <w:lang w:eastAsia="ru-RU"/>
        </w:rPr>
        <w:t>. ЗАКЛЮЧИТЕЛЬНЫЕ ПОЛОЖЕНИЯ</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8</w:t>
      </w:r>
      <w:r w:rsidR="00D17637" w:rsidRPr="007B2E69">
        <w:rPr>
          <w:color w:val="000000"/>
          <w:kern w:val="0"/>
          <w:sz w:val="24"/>
          <w:szCs w:val="24"/>
          <w:lang w:eastAsia="ru-RU"/>
        </w:rPr>
        <w:t>.1. Премии</w:t>
      </w:r>
      <w:r w:rsidR="00D6395F" w:rsidRPr="007B2E69">
        <w:rPr>
          <w:color w:val="000000"/>
          <w:kern w:val="0"/>
          <w:sz w:val="24"/>
          <w:szCs w:val="24"/>
          <w:lang w:eastAsia="ru-RU"/>
        </w:rPr>
        <w:t>,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8</w:t>
      </w:r>
      <w:r w:rsidR="00D17637" w:rsidRPr="007B2E69">
        <w:rPr>
          <w:color w:val="000000"/>
          <w:kern w:val="0"/>
          <w:sz w:val="24"/>
          <w:szCs w:val="24"/>
          <w:lang w:eastAsia="ru-RU"/>
        </w:rPr>
        <w:t>.2</w:t>
      </w:r>
      <w:r w:rsidR="00D6395F" w:rsidRPr="007B2E69">
        <w:rPr>
          <w:color w:val="000000"/>
          <w:kern w:val="0"/>
          <w:sz w:val="24"/>
          <w:szCs w:val="24"/>
          <w:lang w:eastAsia="ru-RU"/>
        </w:rPr>
        <w:t>. Настоящее Положение вступает в силу с момента его утверждения и действует бессрочно.</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8</w:t>
      </w:r>
      <w:r w:rsidR="00D17637" w:rsidRPr="007B2E69">
        <w:rPr>
          <w:color w:val="000000"/>
          <w:kern w:val="0"/>
          <w:sz w:val="24"/>
          <w:szCs w:val="24"/>
          <w:lang w:eastAsia="ru-RU"/>
        </w:rPr>
        <w:t>.3</w:t>
      </w:r>
      <w:r w:rsidR="00D6395F" w:rsidRPr="007B2E69">
        <w:rPr>
          <w:color w:val="000000"/>
          <w:kern w:val="0"/>
          <w:sz w:val="24"/>
          <w:szCs w:val="24"/>
          <w:lang w:eastAsia="ru-RU"/>
        </w:rPr>
        <w:t>. Настоящее Положение применяется к трудовым отношениям, возникшим до вступления его в действие в части улучшения положения Работников.</w:t>
      </w:r>
    </w:p>
    <w:p w:rsidR="00D6395F" w:rsidRPr="007B2E69" w:rsidRDefault="007B2E69" w:rsidP="007B2E69">
      <w:pPr>
        <w:suppressAutoHyphens w:val="0"/>
        <w:spacing w:before="100" w:beforeAutospacing="1" w:after="100" w:afterAutospacing="1"/>
        <w:jc w:val="both"/>
        <w:rPr>
          <w:color w:val="000000"/>
          <w:kern w:val="0"/>
          <w:sz w:val="24"/>
          <w:szCs w:val="24"/>
          <w:lang w:eastAsia="ru-RU"/>
        </w:rPr>
      </w:pPr>
      <w:r>
        <w:rPr>
          <w:color w:val="000000"/>
          <w:kern w:val="0"/>
          <w:sz w:val="24"/>
          <w:szCs w:val="24"/>
          <w:lang w:eastAsia="ru-RU"/>
        </w:rPr>
        <w:t>8</w:t>
      </w:r>
      <w:r w:rsidR="00D17637" w:rsidRPr="007B2E69">
        <w:rPr>
          <w:color w:val="000000"/>
          <w:kern w:val="0"/>
          <w:sz w:val="24"/>
          <w:szCs w:val="24"/>
          <w:lang w:eastAsia="ru-RU"/>
        </w:rPr>
        <w:t>.4</w:t>
      </w:r>
      <w:r w:rsidR="00D6395F" w:rsidRPr="007B2E69">
        <w:rPr>
          <w:color w:val="000000"/>
          <w:kern w:val="0"/>
          <w:sz w:val="24"/>
          <w:szCs w:val="24"/>
          <w:lang w:eastAsia="ru-RU"/>
        </w:rPr>
        <w:t>. Любые изменения вносятся в настоящее Положение н</w:t>
      </w:r>
      <w:r w:rsidR="00D17637" w:rsidRPr="007B2E69">
        <w:rPr>
          <w:color w:val="000000"/>
          <w:kern w:val="0"/>
          <w:sz w:val="24"/>
          <w:szCs w:val="24"/>
          <w:lang w:eastAsia="ru-RU"/>
        </w:rPr>
        <w:t xml:space="preserve">а основании Приказа  директора МУП ЖКХ МО Никольский сельсовет </w:t>
      </w:r>
      <w:r w:rsidR="00D6395F" w:rsidRPr="007B2E69">
        <w:rPr>
          <w:color w:val="000000"/>
          <w:kern w:val="0"/>
          <w:sz w:val="24"/>
          <w:szCs w:val="24"/>
          <w:lang w:eastAsia="ru-RU"/>
        </w:rPr>
        <w:t xml:space="preserve">и должны быть доведены до сведения всех </w:t>
      </w:r>
      <w:r w:rsidR="00D17637" w:rsidRPr="007B2E69">
        <w:rPr>
          <w:color w:val="000000"/>
          <w:kern w:val="0"/>
          <w:sz w:val="24"/>
          <w:szCs w:val="24"/>
          <w:lang w:eastAsia="ru-RU"/>
        </w:rPr>
        <w:t>Работников предприятия</w:t>
      </w:r>
      <w:r w:rsidR="00D6395F" w:rsidRPr="007B2E69">
        <w:rPr>
          <w:color w:val="000000"/>
          <w:kern w:val="0"/>
          <w:sz w:val="24"/>
          <w:szCs w:val="24"/>
          <w:lang w:eastAsia="ru-RU"/>
        </w:rPr>
        <w:t>.</w:t>
      </w:r>
    </w:p>
    <w:p w:rsidR="00D6395F" w:rsidRDefault="00D6395F" w:rsidP="00D6395F">
      <w:pPr>
        <w:suppressAutoHyphens w:val="0"/>
        <w:spacing w:before="100" w:beforeAutospacing="1" w:after="100" w:afterAutospacing="1"/>
        <w:rPr>
          <w:rFonts w:ascii="Arial" w:hAnsi="Arial" w:cs="Arial"/>
          <w:color w:val="000000"/>
          <w:kern w:val="0"/>
          <w:sz w:val="19"/>
          <w:szCs w:val="19"/>
          <w:lang w:eastAsia="ru-RU"/>
        </w:rPr>
      </w:pPr>
      <w:r w:rsidRPr="00D6395F">
        <w:rPr>
          <w:rFonts w:ascii="Arial" w:hAnsi="Arial" w:cs="Arial"/>
          <w:color w:val="000000"/>
          <w:kern w:val="0"/>
          <w:sz w:val="19"/>
          <w:szCs w:val="19"/>
          <w:lang w:eastAsia="ru-RU"/>
        </w:rPr>
        <w:t> </w:t>
      </w: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03290C" w:rsidRDefault="0003290C"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7B2E69" w:rsidRDefault="007B2E69" w:rsidP="00D6395F">
      <w:pPr>
        <w:suppressAutoHyphens w:val="0"/>
        <w:spacing w:before="100" w:beforeAutospacing="1" w:after="100" w:afterAutospacing="1"/>
        <w:rPr>
          <w:rFonts w:ascii="Arial" w:hAnsi="Arial" w:cs="Arial"/>
          <w:color w:val="000000"/>
          <w:kern w:val="0"/>
          <w:sz w:val="19"/>
          <w:szCs w:val="19"/>
          <w:lang w:eastAsia="ru-RU"/>
        </w:rPr>
      </w:pPr>
    </w:p>
    <w:p w:rsidR="00D57994" w:rsidRDefault="00D57994" w:rsidP="002A6C05">
      <w:pPr>
        <w:suppressAutoHyphens w:val="0"/>
        <w:spacing w:before="100" w:beforeAutospacing="1" w:after="100" w:afterAutospacing="1"/>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Default="00D57994" w:rsidP="0003290C">
      <w:pPr>
        <w:suppressAutoHyphens w:val="0"/>
        <w:spacing w:before="100" w:beforeAutospacing="1" w:after="100" w:afterAutospacing="1"/>
        <w:jc w:val="right"/>
        <w:rPr>
          <w:kern w:val="0"/>
          <w:sz w:val="24"/>
          <w:szCs w:val="24"/>
          <w:lang w:eastAsia="ru-RU"/>
        </w:rPr>
      </w:pPr>
    </w:p>
    <w:p w:rsidR="00D57994" w:rsidRPr="0003290C" w:rsidRDefault="00D57994" w:rsidP="00E12976">
      <w:pPr>
        <w:suppressAutoHyphens w:val="0"/>
        <w:spacing w:before="100" w:beforeAutospacing="1" w:after="100" w:afterAutospacing="1"/>
        <w:rPr>
          <w:kern w:val="0"/>
          <w:sz w:val="24"/>
          <w:szCs w:val="24"/>
          <w:lang w:eastAsia="ru-RU"/>
        </w:rPr>
      </w:pPr>
    </w:p>
    <w:sectPr w:rsidR="00D57994" w:rsidRPr="0003290C" w:rsidSect="00055BBA">
      <w:pgSz w:w="11905" w:h="16837"/>
      <w:pgMar w:top="0" w:right="1134" w:bottom="0" w:left="1560" w:header="720" w:footer="720" w:gutter="0"/>
      <w:cols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2">
    <w:nsid w:val="00000004"/>
    <w:multiLevelType w:val="multilevel"/>
    <w:tmpl w:val="00000004"/>
    <w:name w:val="WWNum5"/>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5"/>
    <w:multiLevelType w:val="multilevel"/>
    <w:tmpl w:val="00000005"/>
    <w:name w:val="WWNum6"/>
    <w:lvl w:ilvl="0">
      <w:start w:val="4"/>
      <w:numFmt w:val="decimal"/>
      <w:lvlText w:val="%1."/>
      <w:lvlJc w:val="left"/>
      <w:pPr>
        <w:tabs>
          <w:tab w:val="num" w:pos="360"/>
        </w:tabs>
        <w:ind w:left="360" w:hanging="360"/>
      </w:pPr>
      <w:rPr>
        <w:rFonts w:cs="Times New Roman"/>
        <w:color w:val="00000A"/>
      </w:rPr>
    </w:lvl>
    <w:lvl w:ilvl="1">
      <w:start w:val="1"/>
      <w:numFmt w:val="decimal"/>
      <w:lvlText w:val="%1.%2."/>
      <w:lvlJc w:val="left"/>
      <w:pPr>
        <w:tabs>
          <w:tab w:val="num" w:pos="360"/>
        </w:tabs>
        <w:ind w:left="360" w:hanging="360"/>
      </w:pPr>
      <w:rPr>
        <w:rFonts w:cs="Times New Roman"/>
        <w:color w:val="00000A"/>
      </w:rPr>
    </w:lvl>
    <w:lvl w:ilvl="2">
      <w:start w:val="1"/>
      <w:numFmt w:val="decimal"/>
      <w:lvlText w:val="%1.%2.%3."/>
      <w:lvlJc w:val="left"/>
      <w:pPr>
        <w:tabs>
          <w:tab w:val="num" w:pos="720"/>
        </w:tabs>
        <w:ind w:left="720" w:hanging="720"/>
      </w:pPr>
      <w:rPr>
        <w:rFonts w:cs="Arial"/>
        <w:color w:val="00000A"/>
      </w:rPr>
    </w:lvl>
    <w:lvl w:ilvl="3">
      <w:start w:val="1"/>
      <w:numFmt w:val="decimal"/>
      <w:lvlText w:val="%1.%2.%3.%4."/>
      <w:lvlJc w:val="left"/>
      <w:pPr>
        <w:tabs>
          <w:tab w:val="num" w:pos="720"/>
        </w:tabs>
        <w:ind w:left="720" w:hanging="720"/>
      </w:pPr>
      <w:rPr>
        <w:rFonts w:cs="Arial"/>
        <w:color w:val="00000A"/>
      </w:rPr>
    </w:lvl>
    <w:lvl w:ilvl="4">
      <w:start w:val="1"/>
      <w:numFmt w:val="decimal"/>
      <w:lvlText w:val="%1.%2.%3.%4.%5."/>
      <w:lvlJc w:val="left"/>
      <w:pPr>
        <w:tabs>
          <w:tab w:val="num" w:pos="1080"/>
        </w:tabs>
        <w:ind w:left="1080" w:hanging="1080"/>
      </w:pPr>
      <w:rPr>
        <w:rFonts w:cs="Arial"/>
        <w:color w:val="00000A"/>
      </w:rPr>
    </w:lvl>
    <w:lvl w:ilvl="5">
      <w:start w:val="1"/>
      <w:numFmt w:val="decimal"/>
      <w:lvlText w:val="%1.%2.%3.%4.%5.%6."/>
      <w:lvlJc w:val="left"/>
      <w:pPr>
        <w:tabs>
          <w:tab w:val="num" w:pos="1080"/>
        </w:tabs>
        <w:ind w:left="1080" w:hanging="1080"/>
      </w:pPr>
      <w:rPr>
        <w:rFonts w:cs="Arial"/>
        <w:color w:val="00000A"/>
      </w:rPr>
    </w:lvl>
    <w:lvl w:ilvl="6">
      <w:start w:val="1"/>
      <w:numFmt w:val="decimal"/>
      <w:lvlText w:val="%1.%2.%3.%4.%5.%6.%7."/>
      <w:lvlJc w:val="left"/>
      <w:pPr>
        <w:tabs>
          <w:tab w:val="num" w:pos="1080"/>
        </w:tabs>
        <w:ind w:left="1080" w:hanging="1080"/>
      </w:pPr>
      <w:rPr>
        <w:rFonts w:cs="Arial"/>
        <w:color w:val="00000A"/>
      </w:rPr>
    </w:lvl>
    <w:lvl w:ilvl="7">
      <w:start w:val="1"/>
      <w:numFmt w:val="decimal"/>
      <w:lvlText w:val="%1.%2.%3.%4.%5.%6.%7.%8."/>
      <w:lvlJc w:val="left"/>
      <w:pPr>
        <w:tabs>
          <w:tab w:val="num" w:pos="1440"/>
        </w:tabs>
        <w:ind w:left="1440" w:hanging="1440"/>
      </w:pPr>
      <w:rPr>
        <w:rFonts w:cs="Arial"/>
        <w:color w:val="00000A"/>
      </w:rPr>
    </w:lvl>
    <w:lvl w:ilvl="8">
      <w:start w:val="1"/>
      <w:numFmt w:val="decimal"/>
      <w:lvlText w:val="%1.%2.%3.%4.%5.%6.%7.%8.%9."/>
      <w:lvlJc w:val="left"/>
      <w:pPr>
        <w:tabs>
          <w:tab w:val="num" w:pos="1440"/>
        </w:tabs>
        <w:ind w:left="1440" w:hanging="1440"/>
      </w:pPr>
      <w:rPr>
        <w:rFonts w:cs="Arial"/>
        <w:color w:val="00000A"/>
      </w:rPr>
    </w:lvl>
  </w:abstractNum>
  <w:abstractNum w:abstractNumId="4">
    <w:nsid w:val="00000006"/>
    <w:multiLevelType w:val="multilevel"/>
    <w:tmpl w:val="00000006"/>
    <w:name w:val="WWNum7"/>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5">
    <w:nsid w:val="00000007"/>
    <w:multiLevelType w:val="multilevel"/>
    <w:tmpl w:val="00000007"/>
    <w:name w:val="WWNum8"/>
    <w:lvl w:ilvl="0">
      <w:start w:val="2"/>
      <w:numFmt w:val="decimal"/>
      <w:lvlText w:val="%1."/>
      <w:lvlJc w:val="left"/>
      <w:pPr>
        <w:tabs>
          <w:tab w:val="num" w:pos="645"/>
        </w:tabs>
        <w:ind w:left="645" w:hanging="645"/>
      </w:pPr>
    </w:lvl>
    <w:lvl w:ilvl="1">
      <w:start w:val="1"/>
      <w:numFmt w:val="decimal"/>
      <w:lvlText w:val="%1.%2."/>
      <w:lvlJc w:val="left"/>
      <w:pPr>
        <w:tabs>
          <w:tab w:val="num" w:pos="1005"/>
        </w:tabs>
        <w:ind w:left="1005" w:hanging="64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7">
    <w:nsid w:val="00000009"/>
    <w:multiLevelType w:val="multilevel"/>
    <w:tmpl w:val="00000009"/>
    <w:name w:val="WWNum10"/>
    <w:lvl w:ilvl="0">
      <w:start w:val="1"/>
      <w:numFmt w:val="decimal"/>
      <w:lvlText w:val="%1."/>
      <w:lvlJc w:val="left"/>
      <w:pPr>
        <w:tabs>
          <w:tab w:val="num" w:pos="600"/>
        </w:tabs>
        <w:ind w:left="600" w:hanging="600"/>
      </w:pPr>
    </w:lvl>
    <w:lvl w:ilvl="1">
      <w:start w:val="1"/>
      <w:numFmt w:val="decimal"/>
      <w:lvlText w:val="%1.%2."/>
      <w:lvlJc w:val="left"/>
      <w:pPr>
        <w:tabs>
          <w:tab w:val="num" w:pos="1080"/>
        </w:tabs>
        <w:ind w:left="1080" w:hanging="720"/>
      </w:pPr>
      <w:rPr>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8">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9">
    <w:nsid w:val="43CD5134"/>
    <w:multiLevelType w:val="multilevel"/>
    <w:tmpl w:val="069A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2B6136"/>
    <w:multiLevelType w:val="hybridMultilevel"/>
    <w:tmpl w:val="FE2C9244"/>
    <w:lvl w:ilvl="0" w:tplc="5D7E39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5F"/>
    <w:rsid w:val="0003290C"/>
    <w:rsid w:val="00055BBA"/>
    <w:rsid w:val="0010665E"/>
    <w:rsid w:val="001C188C"/>
    <w:rsid w:val="001C52E8"/>
    <w:rsid w:val="0025569A"/>
    <w:rsid w:val="002A6C05"/>
    <w:rsid w:val="00385A09"/>
    <w:rsid w:val="00421F30"/>
    <w:rsid w:val="00430698"/>
    <w:rsid w:val="004D2062"/>
    <w:rsid w:val="005017FF"/>
    <w:rsid w:val="00684B0F"/>
    <w:rsid w:val="007B2E69"/>
    <w:rsid w:val="007C554F"/>
    <w:rsid w:val="00937F96"/>
    <w:rsid w:val="00AB46EA"/>
    <w:rsid w:val="00B10002"/>
    <w:rsid w:val="00C16D81"/>
    <w:rsid w:val="00D0056C"/>
    <w:rsid w:val="00D17637"/>
    <w:rsid w:val="00D27299"/>
    <w:rsid w:val="00D57994"/>
    <w:rsid w:val="00D6395F"/>
    <w:rsid w:val="00DE77E2"/>
    <w:rsid w:val="00E12976"/>
    <w:rsid w:val="00F4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5F"/>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395F"/>
    <w:pPr>
      <w:spacing w:after="120"/>
    </w:pPr>
  </w:style>
  <w:style w:type="character" w:customStyle="1" w:styleId="a4">
    <w:name w:val="Основной текст Знак"/>
    <w:basedOn w:val="a0"/>
    <w:link w:val="a3"/>
    <w:rsid w:val="00D6395F"/>
    <w:rPr>
      <w:rFonts w:ascii="Times New Roman" w:eastAsia="Times New Roman" w:hAnsi="Times New Roman" w:cs="Times New Roman"/>
      <w:kern w:val="1"/>
      <w:sz w:val="20"/>
      <w:szCs w:val="20"/>
      <w:lang w:eastAsia="ar-SA"/>
    </w:rPr>
  </w:style>
  <w:style w:type="paragraph" w:customStyle="1" w:styleId="ConsNormal">
    <w:name w:val="ConsNormal"/>
    <w:rsid w:val="00D6395F"/>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Nonformat">
    <w:name w:val="ConsNonformat"/>
    <w:rsid w:val="00D6395F"/>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a5">
    <w:name w:val="Balloon Text"/>
    <w:basedOn w:val="a"/>
    <w:link w:val="a6"/>
    <w:uiPriority w:val="99"/>
    <w:semiHidden/>
    <w:unhideWhenUsed/>
    <w:rsid w:val="00430698"/>
    <w:rPr>
      <w:rFonts w:ascii="Tahoma" w:hAnsi="Tahoma" w:cs="Tahoma"/>
      <w:sz w:val="16"/>
      <w:szCs w:val="16"/>
    </w:rPr>
  </w:style>
  <w:style w:type="character" w:customStyle="1" w:styleId="a6">
    <w:name w:val="Текст выноски Знак"/>
    <w:basedOn w:val="a0"/>
    <w:link w:val="a5"/>
    <w:uiPriority w:val="99"/>
    <w:semiHidden/>
    <w:rsid w:val="00430698"/>
    <w:rPr>
      <w:rFonts w:ascii="Tahoma" w:eastAsia="Times New Roman" w:hAnsi="Tahoma" w:cs="Tahoma"/>
      <w:kern w:val="1"/>
      <w:sz w:val="16"/>
      <w:szCs w:val="16"/>
      <w:lang w:eastAsia="ar-SA"/>
    </w:rPr>
  </w:style>
  <w:style w:type="paragraph" w:styleId="a7">
    <w:name w:val="Body Text Indent"/>
    <w:basedOn w:val="a"/>
    <w:link w:val="a8"/>
    <w:uiPriority w:val="99"/>
    <w:semiHidden/>
    <w:unhideWhenUsed/>
    <w:rsid w:val="00055BBA"/>
    <w:pPr>
      <w:spacing w:after="120"/>
      <w:ind w:left="283"/>
    </w:pPr>
  </w:style>
  <w:style w:type="character" w:customStyle="1" w:styleId="a8">
    <w:name w:val="Основной текст с отступом Знак"/>
    <w:basedOn w:val="a0"/>
    <w:link w:val="a7"/>
    <w:uiPriority w:val="99"/>
    <w:semiHidden/>
    <w:rsid w:val="00055BBA"/>
    <w:rPr>
      <w:rFonts w:ascii="Times New Roman" w:eastAsia="Times New Roman" w:hAnsi="Times New Roman" w:cs="Times New Roman"/>
      <w:kern w:val="1"/>
      <w:sz w:val="20"/>
      <w:szCs w:val="20"/>
      <w:lang w:eastAsia="ar-SA"/>
    </w:rPr>
  </w:style>
  <w:style w:type="paragraph" w:styleId="a9">
    <w:name w:val="List Paragraph"/>
    <w:basedOn w:val="a"/>
    <w:uiPriority w:val="34"/>
    <w:qFormat/>
    <w:rsid w:val="00937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5F"/>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395F"/>
    <w:pPr>
      <w:spacing w:after="120"/>
    </w:pPr>
  </w:style>
  <w:style w:type="character" w:customStyle="1" w:styleId="a4">
    <w:name w:val="Основной текст Знак"/>
    <w:basedOn w:val="a0"/>
    <w:link w:val="a3"/>
    <w:rsid w:val="00D6395F"/>
    <w:rPr>
      <w:rFonts w:ascii="Times New Roman" w:eastAsia="Times New Roman" w:hAnsi="Times New Roman" w:cs="Times New Roman"/>
      <w:kern w:val="1"/>
      <w:sz w:val="20"/>
      <w:szCs w:val="20"/>
      <w:lang w:eastAsia="ar-SA"/>
    </w:rPr>
  </w:style>
  <w:style w:type="paragraph" w:customStyle="1" w:styleId="ConsNormal">
    <w:name w:val="ConsNormal"/>
    <w:rsid w:val="00D6395F"/>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onsNonformat">
    <w:name w:val="ConsNonformat"/>
    <w:rsid w:val="00D6395F"/>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a5">
    <w:name w:val="Balloon Text"/>
    <w:basedOn w:val="a"/>
    <w:link w:val="a6"/>
    <w:uiPriority w:val="99"/>
    <w:semiHidden/>
    <w:unhideWhenUsed/>
    <w:rsid w:val="00430698"/>
    <w:rPr>
      <w:rFonts w:ascii="Tahoma" w:hAnsi="Tahoma" w:cs="Tahoma"/>
      <w:sz w:val="16"/>
      <w:szCs w:val="16"/>
    </w:rPr>
  </w:style>
  <w:style w:type="character" w:customStyle="1" w:styleId="a6">
    <w:name w:val="Текст выноски Знак"/>
    <w:basedOn w:val="a0"/>
    <w:link w:val="a5"/>
    <w:uiPriority w:val="99"/>
    <w:semiHidden/>
    <w:rsid w:val="00430698"/>
    <w:rPr>
      <w:rFonts w:ascii="Tahoma" w:eastAsia="Times New Roman" w:hAnsi="Tahoma" w:cs="Tahoma"/>
      <w:kern w:val="1"/>
      <w:sz w:val="16"/>
      <w:szCs w:val="16"/>
      <w:lang w:eastAsia="ar-SA"/>
    </w:rPr>
  </w:style>
  <w:style w:type="paragraph" w:styleId="a7">
    <w:name w:val="Body Text Indent"/>
    <w:basedOn w:val="a"/>
    <w:link w:val="a8"/>
    <w:uiPriority w:val="99"/>
    <w:semiHidden/>
    <w:unhideWhenUsed/>
    <w:rsid w:val="00055BBA"/>
    <w:pPr>
      <w:spacing w:after="120"/>
      <w:ind w:left="283"/>
    </w:pPr>
  </w:style>
  <w:style w:type="character" w:customStyle="1" w:styleId="a8">
    <w:name w:val="Основной текст с отступом Знак"/>
    <w:basedOn w:val="a0"/>
    <w:link w:val="a7"/>
    <w:uiPriority w:val="99"/>
    <w:semiHidden/>
    <w:rsid w:val="00055BBA"/>
    <w:rPr>
      <w:rFonts w:ascii="Times New Roman" w:eastAsia="Times New Roman" w:hAnsi="Times New Roman" w:cs="Times New Roman"/>
      <w:kern w:val="1"/>
      <w:sz w:val="20"/>
      <w:szCs w:val="20"/>
      <w:lang w:eastAsia="ar-SA"/>
    </w:rPr>
  </w:style>
  <w:style w:type="paragraph" w:styleId="a9">
    <w:name w:val="List Paragraph"/>
    <w:basedOn w:val="a"/>
    <w:uiPriority w:val="34"/>
    <w:qFormat/>
    <w:rsid w:val="0093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966887">
      <w:marLeft w:val="0"/>
      <w:marRight w:val="0"/>
      <w:marTop w:val="0"/>
      <w:marBottom w:val="0"/>
      <w:divBdr>
        <w:top w:val="none" w:sz="0" w:space="0" w:color="auto"/>
        <w:left w:val="none" w:sz="0" w:space="0" w:color="auto"/>
        <w:bottom w:val="none" w:sz="0" w:space="0" w:color="auto"/>
        <w:right w:val="none" w:sz="0" w:space="0" w:color="auto"/>
      </w:divBdr>
      <w:divsChild>
        <w:div w:id="755901831">
          <w:marLeft w:val="0"/>
          <w:marRight w:val="0"/>
          <w:marTop w:val="0"/>
          <w:marBottom w:val="0"/>
          <w:divBdr>
            <w:top w:val="none" w:sz="0" w:space="0" w:color="auto"/>
            <w:left w:val="none" w:sz="0" w:space="0" w:color="auto"/>
            <w:bottom w:val="none" w:sz="0" w:space="0" w:color="auto"/>
            <w:right w:val="none" w:sz="0" w:space="0" w:color="auto"/>
          </w:divBdr>
          <w:divsChild>
            <w:div w:id="1928540667">
              <w:marLeft w:val="0"/>
              <w:marRight w:val="0"/>
              <w:marTop w:val="0"/>
              <w:marBottom w:val="0"/>
              <w:divBdr>
                <w:top w:val="none" w:sz="0" w:space="0" w:color="auto"/>
                <w:left w:val="none" w:sz="0" w:space="0" w:color="auto"/>
                <w:bottom w:val="none" w:sz="0" w:space="0" w:color="auto"/>
                <w:right w:val="none" w:sz="0" w:space="0" w:color="auto"/>
              </w:divBdr>
              <w:divsChild>
                <w:div w:id="989140910">
                  <w:marLeft w:val="0"/>
                  <w:marRight w:val="0"/>
                  <w:marTop w:val="0"/>
                  <w:marBottom w:val="0"/>
                  <w:divBdr>
                    <w:top w:val="none" w:sz="0" w:space="0" w:color="auto"/>
                    <w:left w:val="none" w:sz="0" w:space="0" w:color="auto"/>
                    <w:bottom w:val="none" w:sz="0" w:space="0" w:color="auto"/>
                    <w:right w:val="none" w:sz="0" w:space="0" w:color="auto"/>
                  </w:divBdr>
                </w:div>
              </w:divsChild>
            </w:div>
            <w:div w:id="19130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019">
      <w:bodyDiv w:val="1"/>
      <w:marLeft w:val="0"/>
      <w:marRight w:val="0"/>
      <w:marTop w:val="0"/>
      <w:marBottom w:val="0"/>
      <w:divBdr>
        <w:top w:val="none" w:sz="0" w:space="0" w:color="auto"/>
        <w:left w:val="none" w:sz="0" w:space="0" w:color="auto"/>
        <w:bottom w:val="none" w:sz="0" w:space="0" w:color="auto"/>
        <w:right w:val="none" w:sz="0" w:space="0" w:color="auto"/>
      </w:divBdr>
      <w:divsChild>
        <w:div w:id="1880900348">
          <w:marLeft w:val="0"/>
          <w:marRight w:val="0"/>
          <w:marTop w:val="0"/>
          <w:marBottom w:val="0"/>
          <w:divBdr>
            <w:top w:val="none" w:sz="0" w:space="0" w:color="auto"/>
            <w:left w:val="none" w:sz="0" w:space="0" w:color="auto"/>
            <w:bottom w:val="none" w:sz="0" w:space="0" w:color="auto"/>
            <w:right w:val="none" w:sz="0" w:space="0" w:color="auto"/>
          </w:divBdr>
          <w:divsChild>
            <w:div w:id="718434194">
              <w:marLeft w:val="4050"/>
              <w:marRight w:val="0"/>
              <w:marTop w:val="0"/>
              <w:marBottom w:val="0"/>
              <w:divBdr>
                <w:top w:val="none" w:sz="0" w:space="0" w:color="auto"/>
                <w:left w:val="none" w:sz="0" w:space="0" w:color="auto"/>
                <w:bottom w:val="none" w:sz="0" w:space="0" w:color="auto"/>
                <w:right w:val="none" w:sz="0" w:space="0" w:color="auto"/>
              </w:divBdr>
              <w:divsChild>
                <w:div w:id="1257403518">
                  <w:marLeft w:val="0"/>
                  <w:marRight w:val="0"/>
                  <w:marTop w:val="0"/>
                  <w:marBottom w:val="150"/>
                  <w:divBdr>
                    <w:top w:val="none" w:sz="0" w:space="0" w:color="auto"/>
                    <w:left w:val="none" w:sz="0" w:space="0" w:color="auto"/>
                    <w:bottom w:val="none" w:sz="0" w:space="0" w:color="auto"/>
                    <w:right w:val="none" w:sz="0" w:space="0" w:color="auto"/>
                  </w:divBdr>
                  <w:divsChild>
                    <w:div w:id="308485561">
                      <w:marLeft w:val="0"/>
                      <w:marRight w:val="0"/>
                      <w:marTop w:val="0"/>
                      <w:marBottom w:val="0"/>
                      <w:divBdr>
                        <w:top w:val="none" w:sz="0" w:space="0" w:color="auto"/>
                        <w:left w:val="none" w:sz="0" w:space="0" w:color="auto"/>
                        <w:bottom w:val="none" w:sz="0" w:space="0" w:color="auto"/>
                        <w:right w:val="none" w:sz="0" w:space="0" w:color="auto"/>
                      </w:divBdr>
                      <w:divsChild>
                        <w:div w:id="16453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17630">
      <w:marLeft w:val="0"/>
      <w:marRight w:val="0"/>
      <w:marTop w:val="0"/>
      <w:marBottom w:val="0"/>
      <w:divBdr>
        <w:top w:val="none" w:sz="0" w:space="0" w:color="auto"/>
        <w:left w:val="none" w:sz="0" w:space="0" w:color="auto"/>
        <w:bottom w:val="none" w:sz="0" w:space="0" w:color="auto"/>
        <w:right w:val="none" w:sz="0" w:space="0" w:color="auto"/>
      </w:divBdr>
      <w:divsChild>
        <w:div w:id="1396467854">
          <w:marLeft w:val="0"/>
          <w:marRight w:val="0"/>
          <w:marTop w:val="0"/>
          <w:marBottom w:val="0"/>
          <w:divBdr>
            <w:top w:val="none" w:sz="0" w:space="0" w:color="auto"/>
            <w:left w:val="none" w:sz="0" w:space="0" w:color="auto"/>
            <w:bottom w:val="none" w:sz="0" w:space="0" w:color="auto"/>
            <w:right w:val="none" w:sz="0" w:space="0" w:color="auto"/>
          </w:divBdr>
        </w:div>
        <w:div w:id="75486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9F1B-E322-4764-8C2E-94DC043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10</cp:revision>
  <cp:lastPrinted>2017-09-22T11:41:00Z</cp:lastPrinted>
  <dcterms:created xsi:type="dcterms:W3CDTF">2017-09-14T07:16:00Z</dcterms:created>
  <dcterms:modified xsi:type="dcterms:W3CDTF">2017-09-22T11:44:00Z</dcterms:modified>
</cp:coreProperties>
</file>