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A0FBC" w14:textId="1860F0AA" w:rsidR="00653606" w:rsidRPr="00653606" w:rsidRDefault="00653606" w:rsidP="00653606">
      <w:pPr>
        <w:rPr>
          <w:sz w:val="28"/>
          <w:szCs w:val="28"/>
        </w:rPr>
      </w:pPr>
      <w:r>
        <w:t xml:space="preserve">        </w:t>
      </w:r>
      <w:r w:rsidR="000D5317">
        <w:t xml:space="preserve"> </w:t>
      </w:r>
      <w:r w:rsidRPr="00653606">
        <w:rPr>
          <w:sz w:val="28"/>
          <w:szCs w:val="28"/>
        </w:rPr>
        <w:t>Администрация</w:t>
      </w:r>
    </w:p>
    <w:p w14:paraId="016A9B28" w14:textId="77777777" w:rsidR="00653606" w:rsidRPr="00653606" w:rsidRDefault="00653606" w:rsidP="00653606">
      <w:pPr>
        <w:rPr>
          <w:sz w:val="28"/>
          <w:szCs w:val="28"/>
        </w:rPr>
      </w:pPr>
      <w:r w:rsidRPr="00653606">
        <w:rPr>
          <w:sz w:val="28"/>
          <w:szCs w:val="28"/>
        </w:rPr>
        <w:t>муниципального образования</w:t>
      </w:r>
    </w:p>
    <w:p w14:paraId="71CF0ABF" w14:textId="77777777" w:rsidR="00653606" w:rsidRPr="00653606" w:rsidRDefault="00653606" w:rsidP="00653606">
      <w:pPr>
        <w:rPr>
          <w:sz w:val="28"/>
          <w:szCs w:val="28"/>
        </w:rPr>
      </w:pPr>
      <w:r w:rsidRPr="00653606">
        <w:rPr>
          <w:sz w:val="28"/>
          <w:szCs w:val="28"/>
        </w:rPr>
        <w:t xml:space="preserve">     Никольский сельсовет</w:t>
      </w:r>
    </w:p>
    <w:p w14:paraId="2EDC2A97" w14:textId="77777777" w:rsidR="00653606" w:rsidRPr="00653606" w:rsidRDefault="00653606" w:rsidP="00653606">
      <w:pPr>
        <w:rPr>
          <w:sz w:val="28"/>
          <w:szCs w:val="28"/>
        </w:rPr>
      </w:pPr>
      <w:r w:rsidRPr="00653606">
        <w:rPr>
          <w:sz w:val="28"/>
          <w:szCs w:val="28"/>
        </w:rPr>
        <w:t xml:space="preserve">      Сакмарского  района</w:t>
      </w:r>
    </w:p>
    <w:p w14:paraId="4F5AA2C5" w14:textId="77777777" w:rsidR="00653606" w:rsidRPr="00653606" w:rsidRDefault="00653606" w:rsidP="00653606">
      <w:pPr>
        <w:rPr>
          <w:sz w:val="28"/>
          <w:szCs w:val="28"/>
        </w:rPr>
      </w:pPr>
      <w:r w:rsidRPr="00653606">
        <w:rPr>
          <w:sz w:val="28"/>
          <w:szCs w:val="28"/>
        </w:rPr>
        <w:t xml:space="preserve">    Оренбургской области</w:t>
      </w:r>
    </w:p>
    <w:p w14:paraId="63233715" w14:textId="77777777" w:rsidR="00653606" w:rsidRPr="00653606" w:rsidRDefault="00653606" w:rsidP="00653606">
      <w:pPr>
        <w:rPr>
          <w:sz w:val="28"/>
          <w:szCs w:val="28"/>
        </w:rPr>
      </w:pPr>
      <w:r w:rsidRPr="00653606">
        <w:rPr>
          <w:sz w:val="28"/>
          <w:szCs w:val="28"/>
        </w:rPr>
        <w:t xml:space="preserve">     ПОСТАНОВЛЕНИЕ</w:t>
      </w:r>
    </w:p>
    <w:p w14:paraId="59050076" w14:textId="1FA50A53" w:rsidR="00653606" w:rsidRPr="00653606" w:rsidRDefault="00653606" w:rsidP="00653606">
      <w:pPr>
        <w:rPr>
          <w:sz w:val="28"/>
          <w:szCs w:val="28"/>
          <w:u w:val="single"/>
        </w:rPr>
      </w:pPr>
      <w:r w:rsidRPr="00653606">
        <w:rPr>
          <w:sz w:val="28"/>
          <w:szCs w:val="28"/>
        </w:rPr>
        <w:t xml:space="preserve">     </w:t>
      </w:r>
      <w:r w:rsidRPr="00653606">
        <w:rPr>
          <w:sz w:val="28"/>
          <w:szCs w:val="28"/>
          <w:u w:val="single"/>
        </w:rPr>
        <w:t>от 25.10.2021  № 58-п</w:t>
      </w:r>
    </w:p>
    <w:p w14:paraId="2FEF94EC" w14:textId="77777777" w:rsidR="00653606" w:rsidRPr="00653606" w:rsidRDefault="00653606" w:rsidP="00653606">
      <w:pPr>
        <w:rPr>
          <w:sz w:val="28"/>
          <w:szCs w:val="28"/>
        </w:rPr>
      </w:pPr>
      <w:r w:rsidRPr="00653606">
        <w:rPr>
          <w:sz w:val="28"/>
          <w:szCs w:val="28"/>
        </w:rPr>
        <w:t xml:space="preserve">          с. Никольское</w:t>
      </w:r>
    </w:p>
    <w:p w14:paraId="5AC027B3" w14:textId="749F9EB4" w:rsidR="00BB1037" w:rsidRDefault="00BB1037" w:rsidP="00BB1037">
      <w:pPr>
        <w:rPr>
          <w:rFonts w:ascii="Calibri" w:hAnsi="Calibri"/>
          <w:b/>
          <w:bCs/>
          <w:sz w:val="22"/>
          <w:szCs w:val="20"/>
          <w:lang w:eastAsia="en-US"/>
        </w:rPr>
      </w:pPr>
    </w:p>
    <w:p w14:paraId="18BFF70A" w14:textId="77777777" w:rsidR="00BB1037" w:rsidRDefault="00BB1037" w:rsidP="00BB1037">
      <w:pPr>
        <w:keepNext/>
        <w:ind w:right="-1528"/>
        <w:outlineLvl w:val="0"/>
        <w:rPr>
          <w:b/>
          <w:sz w:val="22"/>
          <w:szCs w:val="22"/>
          <w:highlight w:val="yellow"/>
        </w:rPr>
      </w:pPr>
    </w:p>
    <w:p w14:paraId="7DE202B1" w14:textId="241BC74E" w:rsidR="00653606" w:rsidRDefault="00BB1037" w:rsidP="00653606">
      <w:pPr>
        <w:rPr>
          <w:sz w:val="28"/>
          <w:szCs w:val="28"/>
        </w:rPr>
      </w:pPr>
      <w:r>
        <w:rPr>
          <w:b/>
          <w:sz w:val="22"/>
          <w:szCs w:val="22"/>
        </w:rPr>
        <w:t xml:space="preserve">             </w:t>
      </w:r>
    </w:p>
    <w:p w14:paraId="668E8E9B" w14:textId="1989CB1A" w:rsidR="00BB1037" w:rsidRDefault="00BB1037" w:rsidP="00BB1037">
      <w:pPr>
        <w:rPr>
          <w:sz w:val="28"/>
          <w:szCs w:val="28"/>
        </w:rPr>
      </w:pPr>
      <w:r>
        <w:rPr>
          <w:sz w:val="28"/>
          <w:szCs w:val="28"/>
        </w:rPr>
        <w:t>Об утверждении Порядка установления</w:t>
      </w:r>
    </w:p>
    <w:p w14:paraId="0601BD2F" w14:textId="77777777" w:rsidR="00BB1037" w:rsidRDefault="00BB1037" w:rsidP="00BB1037">
      <w:pPr>
        <w:rPr>
          <w:sz w:val="28"/>
          <w:szCs w:val="28"/>
        </w:rPr>
      </w:pPr>
      <w:r>
        <w:rPr>
          <w:sz w:val="28"/>
          <w:szCs w:val="28"/>
        </w:rPr>
        <w:t>причин нарушения законодательства</w:t>
      </w:r>
    </w:p>
    <w:p w14:paraId="0BC364A2" w14:textId="77777777" w:rsidR="00BB1037" w:rsidRDefault="00BB1037" w:rsidP="00BB1037">
      <w:pPr>
        <w:rPr>
          <w:sz w:val="28"/>
          <w:szCs w:val="28"/>
        </w:rPr>
      </w:pPr>
      <w:r>
        <w:rPr>
          <w:sz w:val="28"/>
          <w:szCs w:val="28"/>
        </w:rPr>
        <w:t>о градостроительной деятельности</w:t>
      </w:r>
    </w:p>
    <w:p w14:paraId="61F842F0" w14:textId="77777777" w:rsidR="00BB1037" w:rsidRDefault="00BB1037" w:rsidP="00BB1037">
      <w:pPr>
        <w:rPr>
          <w:i/>
          <w:iCs/>
          <w:sz w:val="20"/>
          <w:szCs w:val="20"/>
        </w:rPr>
      </w:pPr>
    </w:p>
    <w:p w14:paraId="0C2CD1D9" w14:textId="77777777" w:rsidR="00BB1037" w:rsidRDefault="00BB1037" w:rsidP="00BB1037">
      <w:pPr>
        <w:rPr>
          <w:b/>
          <w:sz w:val="28"/>
          <w:szCs w:val="28"/>
        </w:rPr>
      </w:pPr>
      <w:r>
        <w:rPr>
          <w:color w:val="333333"/>
        </w:rPr>
        <w:t xml:space="preserve"> </w:t>
      </w:r>
    </w:p>
    <w:p w14:paraId="2E7B3173" w14:textId="77777777" w:rsidR="00BB1037" w:rsidRDefault="00BB1037" w:rsidP="00BB1037">
      <w:pPr>
        <w:pStyle w:val="2"/>
        <w:spacing w:before="0"/>
        <w:rPr>
          <w:rFonts w:ascii="Times New Roman" w:hAnsi="Times New Roman" w:cs="Times New Roman"/>
          <w:b w:val="0"/>
          <w:bCs w:val="0"/>
          <w:i/>
          <w:iCs/>
          <w:color w:val="333333"/>
          <w:sz w:val="16"/>
          <w:szCs w:val="16"/>
        </w:rPr>
      </w:pPr>
    </w:p>
    <w:p w14:paraId="4724C46C" w14:textId="3D13BAFF" w:rsidR="00BB1037" w:rsidRDefault="00BB1037" w:rsidP="00BB1037">
      <w:pPr>
        <w:ind w:firstLine="720"/>
        <w:jc w:val="both"/>
        <w:rPr>
          <w:sz w:val="28"/>
          <w:szCs w:val="28"/>
        </w:rPr>
      </w:pPr>
      <w:r>
        <w:rPr>
          <w:sz w:val="28"/>
          <w:szCs w:val="28"/>
        </w:rPr>
        <w:t xml:space="preserve">На основании части 4 статьи 62 Градостроительного кодекса Российской Федерации, части 6 статьи 43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653606">
        <w:rPr>
          <w:sz w:val="28"/>
          <w:szCs w:val="28"/>
        </w:rPr>
        <w:t>Никольский</w:t>
      </w:r>
      <w:r>
        <w:rPr>
          <w:sz w:val="28"/>
          <w:szCs w:val="28"/>
        </w:rPr>
        <w:t xml:space="preserve"> сельсовет </w:t>
      </w:r>
      <w:r w:rsidR="00653606">
        <w:rPr>
          <w:sz w:val="28"/>
          <w:szCs w:val="28"/>
        </w:rPr>
        <w:t>Сакмарского</w:t>
      </w:r>
      <w:r>
        <w:rPr>
          <w:sz w:val="28"/>
          <w:szCs w:val="28"/>
        </w:rPr>
        <w:t xml:space="preserve"> района Оренбургской области: </w:t>
      </w:r>
    </w:p>
    <w:p w14:paraId="14BBEC79" w14:textId="77777777" w:rsidR="00017747" w:rsidRDefault="00017747" w:rsidP="00017747">
      <w:pPr>
        <w:ind w:firstLine="720"/>
        <w:jc w:val="both"/>
        <w:rPr>
          <w:sz w:val="28"/>
          <w:szCs w:val="28"/>
        </w:rPr>
      </w:pPr>
    </w:p>
    <w:p w14:paraId="68902D30" w14:textId="255A7171" w:rsidR="00BB1037" w:rsidRDefault="00BB1037" w:rsidP="00017747">
      <w:pPr>
        <w:numPr>
          <w:ilvl w:val="0"/>
          <w:numId w:val="1"/>
        </w:numPr>
        <w:ind w:left="0" w:firstLine="720"/>
        <w:jc w:val="both"/>
        <w:rPr>
          <w:sz w:val="28"/>
          <w:szCs w:val="28"/>
        </w:rPr>
      </w:pPr>
      <w:r>
        <w:rPr>
          <w:sz w:val="28"/>
          <w:szCs w:val="28"/>
        </w:rPr>
        <w:t xml:space="preserve">Утвердить Порядок установления причин нарушения законодательства о градостроительной деятельности на территории муниципального образования </w:t>
      </w:r>
      <w:r w:rsidR="00653606">
        <w:rPr>
          <w:sz w:val="28"/>
          <w:szCs w:val="28"/>
        </w:rPr>
        <w:t>Никольский</w:t>
      </w:r>
      <w:r>
        <w:rPr>
          <w:sz w:val="28"/>
          <w:szCs w:val="28"/>
        </w:rPr>
        <w:t xml:space="preserve"> сельсовет </w:t>
      </w:r>
      <w:r w:rsidR="00653606">
        <w:rPr>
          <w:sz w:val="28"/>
          <w:szCs w:val="28"/>
        </w:rPr>
        <w:t>Сакмарского</w:t>
      </w:r>
      <w:r>
        <w:rPr>
          <w:sz w:val="28"/>
          <w:szCs w:val="28"/>
        </w:rPr>
        <w:t xml:space="preserve"> района Оренбургской области, согласно приложению № 1.</w:t>
      </w:r>
    </w:p>
    <w:p w14:paraId="086BA31F" w14:textId="77777777" w:rsidR="00017747" w:rsidRDefault="00017747" w:rsidP="00017747">
      <w:pPr>
        <w:jc w:val="both"/>
        <w:rPr>
          <w:sz w:val="28"/>
          <w:szCs w:val="28"/>
        </w:rPr>
      </w:pPr>
    </w:p>
    <w:p w14:paraId="7E226EFD" w14:textId="77157319" w:rsidR="00BB1037" w:rsidRDefault="00BB1037" w:rsidP="00017747">
      <w:pPr>
        <w:numPr>
          <w:ilvl w:val="0"/>
          <w:numId w:val="1"/>
        </w:numPr>
        <w:ind w:left="0" w:firstLine="720"/>
        <w:jc w:val="both"/>
        <w:rPr>
          <w:sz w:val="28"/>
          <w:szCs w:val="28"/>
        </w:rPr>
      </w:pPr>
      <w:r>
        <w:rPr>
          <w:sz w:val="28"/>
          <w:szCs w:val="28"/>
        </w:rPr>
        <w:t xml:space="preserve">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653606">
        <w:rPr>
          <w:sz w:val="28"/>
          <w:szCs w:val="28"/>
        </w:rPr>
        <w:t>Никольский</w:t>
      </w:r>
      <w:r>
        <w:rPr>
          <w:sz w:val="28"/>
          <w:szCs w:val="28"/>
        </w:rPr>
        <w:t xml:space="preserve"> сельсовет </w:t>
      </w:r>
      <w:r w:rsidR="00653606">
        <w:rPr>
          <w:sz w:val="28"/>
          <w:szCs w:val="28"/>
        </w:rPr>
        <w:t>Сакмарского</w:t>
      </w:r>
      <w:r>
        <w:rPr>
          <w:sz w:val="28"/>
          <w:szCs w:val="28"/>
        </w:rPr>
        <w:t xml:space="preserve"> района Оренбургской области, согласно приложению № 2.</w:t>
      </w:r>
    </w:p>
    <w:p w14:paraId="245D827A" w14:textId="77777777" w:rsidR="00017747" w:rsidRDefault="00017747" w:rsidP="00017747">
      <w:pPr>
        <w:jc w:val="both"/>
        <w:rPr>
          <w:sz w:val="28"/>
          <w:szCs w:val="28"/>
        </w:rPr>
      </w:pPr>
    </w:p>
    <w:p w14:paraId="32634E39" w14:textId="2FEA29F7" w:rsidR="00017747" w:rsidRDefault="00BB1037" w:rsidP="00017747">
      <w:pPr>
        <w:numPr>
          <w:ilvl w:val="0"/>
          <w:numId w:val="1"/>
        </w:numPr>
        <w:ind w:left="0" w:firstLine="720"/>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14:paraId="4558AC17" w14:textId="77777777" w:rsidR="00017747" w:rsidRPr="00017747" w:rsidRDefault="00017747" w:rsidP="00017747">
      <w:pPr>
        <w:jc w:val="both"/>
        <w:rPr>
          <w:sz w:val="28"/>
          <w:szCs w:val="28"/>
        </w:rPr>
      </w:pPr>
    </w:p>
    <w:p w14:paraId="102BDA10" w14:textId="0B433E84" w:rsidR="00BB1037" w:rsidRDefault="00BB1037" w:rsidP="00017747">
      <w:pPr>
        <w:pStyle w:val="a3"/>
        <w:numPr>
          <w:ilvl w:val="0"/>
          <w:numId w:val="1"/>
        </w:numPr>
        <w:spacing w:before="0" w:beforeAutospacing="0" w:after="0" w:afterAutospacing="0"/>
        <w:ind w:left="0" w:firstLine="709"/>
        <w:jc w:val="both"/>
        <w:rPr>
          <w:sz w:val="28"/>
          <w:szCs w:val="28"/>
        </w:rPr>
      </w:pPr>
      <w:r>
        <w:rPr>
          <w:sz w:val="28"/>
          <w:szCs w:val="28"/>
        </w:rPr>
        <w:t xml:space="preserve">Постановление вступает в силу после его </w:t>
      </w:r>
      <w:r w:rsidR="00653606">
        <w:rPr>
          <w:sz w:val="28"/>
          <w:szCs w:val="28"/>
        </w:rPr>
        <w:t>обнародования.</w:t>
      </w:r>
    </w:p>
    <w:p w14:paraId="7D5955DA" w14:textId="77777777" w:rsidR="00BB1037" w:rsidRDefault="00BB1037" w:rsidP="00BB1037">
      <w:pPr>
        <w:jc w:val="both"/>
        <w:rPr>
          <w:sz w:val="28"/>
          <w:szCs w:val="28"/>
        </w:rPr>
      </w:pPr>
    </w:p>
    <w:p w14:paraId="26BCBA9F" w14:textId="77777777" w:rsidR="00017747" w:rsidRDefault="00017747" w:rsidP="00BB1037">
      <w:pPr>
        <w:jc w:val="both"/>
        <w:rPr>
          <w:sz w:val="28"/>
          <w:szCs w:val="28"/>
        </w:rPr>
      </w:pPr>
    </w:p>
    <w:p w14:paraId="27175021" w14:textId="77777777" w:rsidR="00017747" w:rsidRDefault="00017747" w:rsidP="00BB1037">
      <w:pPr>
        <w:jc w:val="both"/>
        <w:rPr>
          <w:sz w:val="28"/>
          <w:szCs w:val="28"/>
        </w:rPr>
      </w:pPr>
    </w:p>
    <w:p w14:paraId="673F7551" w14:textId="77777777" w:rsidR="00BB1037" w:rsidRDefault="00BB1037" w:rsidP="00BB1037">
      <w:pPr>
        <w:pStyle w:val="a4"/>
        <w:spacing w:after="0"/>
        <w:rPr>
          <w:sz w:val="28"/>
          <w:szCs w:val="28"/>
        </w:rPr>
      </w:pPr>
      <w:r>
        <w:rPr>
          <w:sz w:val="28"/>
          <w:szCs w:val="28"/>
        </w:rPr>
        <w:t xml:space="preserve">Глава муниципального образования  </w:t>
      </w:r>
    </w:p>
    <w:p w14:paraId="08849EA3" w14:textId="1BADB45C" w:rsidR="00BB1037" w:rsidRDefault="00653606" w:rsidP="00BB1037">
      <w:pPr>
        <w:pStyle w:val="a4"/>
        <w:spacing w:after="0"/>
        <w:rPr>
          <w:sz w:val="28"/>
          <w:szCs w:val="28"/>
        </w:rPr>
      </w:pPr>
      <w:r>
        <w:rPr>
          <w:sz w:val="28"/>
          <w:szCs w:val="28"/>
        </w:rPr>
        <w:t xml:space="preserve">Никольский </w:t>
      </w:r>
      <w:r w:rsidR="00BB1037">
        <w:rPr>
          <w:sz w:val="28"/>
          <w:szCs w:val="28"/>
        </w:rPr>
        <w:t xml:space="preserve"> сельсовет                                                        </w:t>
      </w:r>
      <w:r>
        <w:rPr>
          <w:sz w:val="28"/>
          <w:szCs w:val="28"/>
        </w:rPr>
        <w:t xml:space="preserve">О.Ф. </w:t>
      </w:r>
      <w:proofErr w:type="spellStart"/>
      <w:r>
        <w:rPr>
          <w:sz w:val="28"/>
          <w:szCs w:val="28"/>
        </w:rPr>
        <w:t>Напольнова</w:t>
      </w:r>
      <w:proofErr w:type="spellEnd"/>
    </w:p>
    <w:p w14:paraId="62C69081" w14:textId="77777777" w:rsidR="00BB1037" w:rsidRDefault="00BB1037" w:rsidP="00BB1037">
      <w:pPr>
        <w:jc w:val="both"/>
        <w:rPr>
          <w:sz w:val="28"/>
          <w:szCs w:val="28"/>
        </w:rPr>
      </w:pPr>
    </w:p>
    <w:p w14:paraId="48EA040C" w14:textId="77777777" w:rsidR="00653606" w:rsidRDefault="00653606" w:rsidP="00BB1037">
      <w:pPr>
        <w:ind w:left="5387"/>
        <w:jc w:val="both"/>
        <w:rPr>
          <w:sz w:val="28"/>
          <w:szCs w:val="28"/>
        </w:rPr>
      </w:pPr>
    </w:p>
    <w:p w14:paraId="54AA1327" w14:textId="77777777" w:rsidR="00653606" w:rsidRDefault="00653606" w:rsidP="00BB1037">
      <w:pPr>
        <w:ind w:left="5387"/>
        <w:jc w:val="both"/>
        <w:rPr>
          <w:sz w:val="28"/>
          <w:szCs w:val="28"/>
        </w:rPr>
      </w:pPr>
    </w:p>
    <w:p w14:paraId="4F87B18A" w14:textId="77777777" w:rsidR="00BB1037" w:rsidRDefault="00BB1037" w:rsidP="00BB1037">
      <w:pPr>
        <w:ind w:left="5387"/>
        <w:jc w:val="both"/>
        <w:rPr>
          <w:sz w:val="28"/>
          <w:szCs w:val="28"/>
        </w:rPr>
      </w:pPr>
    </w:p>
    <w:p w14:paraId="23B2DF9D" w14:textId="77777777" w:rsidR="00BB1037" w:rsidRDefault="00BB1037" w:rsidP="00BB1037">
      <w:pPr>
        <w:ind w:left="5387"/>
        <w:jc w:val="both"/>
        <w:rPr>
          <w:sz w:val="28"/>
          <w:szCs w:val="28"/>
        </w:rPr>
      </w:pPr>
    </w:p>
    <w:p w14:paraId="203953C4" w14:textId="77777777" w:rsidR="00BB1037" w:rsidRDefault="00BB1037" w:rsidP="00BB1037">
      <w:pPr>
        <w:ind w:left="5387"/>
        <w:jc w:val="right"/>
        <w:rPr>
          <w:sz w:val="28"/>
          <w:szCs w:val="28"/>
        </w:rPr>
      </w:pPr>
      <w:r>
        <w:rPr>
          <w:sz w:val="28"/>
          <w:szCs w:val="28"/>
        </w:rPr>
        <w:t>Приложение № 1</w:t>
      </w:r>
    </w:p>
    <w:p w14:paraId="524F55DA" w14:textId="77777777" w:rsidR="00BB1037" w:rsidRDefault="00BB1037" w:rsidP="00BB1037">
      <w:pPr>
        <w:jc w:val="right"/>
        <w:rPr>
          <w:sz w:val="28"/>
          <w:szCs w:val="28"/>
        </w:rPr>
      </w:pPr>
      <w:r>
        <w:rPr>
          <w:sz w:val="28"/>
          <w:szCs w:val="28"/>
        </w:rPr>
        <w:t>к постановлению администрации</w:t>
      </w:r>
    </w:p>
    <w:p w14:paraId="4C33BA7F" w14:textId="6B91EE91" w:rsidR="00BB1037" w:rsidRDefault="000D5317" w:rsidP="00BB1037">
      <w:pPr>
        <w:jc w:val="right"/>
        <w:rPr>
          <w:sz w:val="28"/>
          <w:szCs w:val="28"/>
        </w:rPr>
      </w:pPr>
      <w:r>
        <w:rPr>
          <w:sz w:val="28"/>
          <w:szCs w:val="28"/>
        </w:rPr>
        <w:t>Никольского сельсовета</w:t>
      </w:r>
    </w:p>
    <w:p w14:paraId="778667E9" w14:textId="67DE6D20" w:rsidR="00BB1037" w:rsidRDefault="00BB1037" w:rsidP="00BB1037">
      <w:pPr>
        <w:jc w:val="right"/>
        <w:rPr>
          <w:sz w:val="28"/>
          <w:szCs w:val="28"/>
        </w:rPr>
      </w:pPr>
      <w:r>
        <w:rPr>
          <w:sz w:val="28"/>
          <w:szCs w:val="28"/>
        </w:rPr>
        <w:t xml:space="preserve"> от 2</w:t>
      </w:r>
      <w:r w:rsidR="000D5317">
        <w:rPr>
          <w:sz w:val="28"/>
          <w:szCs w:val="28"/>
        </w:rPr>
        <w:t>5</w:t>
      </w:r>
      <w:r>
        <w:rPr>
          <w:sz w:val="28"/>
          <w:szCs w:val="28"/>
        </w:rPr>
        <w:t xml:space="preserve">.10.2021 № </w:t>
      </w:r>
      <w:r w:rsidR="000D5317">
        <w:rPr>
          <w:sz w:val="28"/>
          <w:szCs w:val="28"/>
        </w:rPr>
        <w:t>58</w:t>
      </w:r>
      <w:r>
        <w:rPr>
          <w:sz w:val="28"/>
          <w:szCs w:val="28"/>
        </w:rPr>
        <w:t>-п</w:t>
      </w:r>
    </w:p>
    <w:p w14:paraId="7A4D444F" w14:textId="77777777" w:rsidR="00BB1037" w:rsidRDefault="00BB1037" w:rsidP="00BB1037">
      <w:pPr>
        <w:ind w:firstLine="720"/>
        <w:jc w:val="both"/>
        <w:rPr>
          <w:sz w:val="28"/>
          <w:szCs w:val="28"/>
        </w:rPr>
      </w:pPr>
      <w:r>
        <w:rPr>
          <w:sz w:val="28"/>
          <w:szCs w:val="28"/>
        </w:rPr>
        <w:t xml:space="preserve">                                            </w:t>
      </w:r>
    </w:p>
    <w:p w14:paraId="014295D8" w14:textId="77777777" w:rsidR="00BB1037" w:rsidRDefault="00BB1037" w:rsidP="00BB1037">
      <w:pPr>
        <w:ind w:firstLine="720"/>
        <w:jc w:val="both"/>
        <w:rPr>
          <w:sz w:val="28"/>
          <w:szCs w:val="28"/>
        </w:rPr>
      </w:pPr>
    </w:p>
    <w:p w14:paraId="727B3EC8" w14:textId="77777777" w:rsidR="00BB1037" w:rsidRDefault="00BB1037" w:rsidP="00BB1037">
      <w:pPr>
        <w:jc w:val="center"/>
        <w:rPr>
          <w:b/>
          <w:sz w:val="28"/>
          <w:szCs w:val="28"/>
        </w:rPr>
      </w:pPr>
      <w:r>
        <w:rPr>
          <w:b/>
          <w:sz w:val="28"/>
          <w:szCs w:val="28"/>
        </w:rPr>
        <w:t>ПОРЯДОК</w:t>
      </w:r>
    </w:p>
    <w:p w14:paraId="7D246B26" w14:textId="77777777" w:rsidR="00BB1037" w:rsidRDefault="00BB1037" w:rsidP="00BB1037">
      <w:pPr>
        <w:ind w:firstLine="720"/>
        <w:jc w:val="center"/>
        <w:rPr>
          <w:b/>
          <w:i/>
          <w:sz w:val="28"/>
          <w:szCs w:val="28"/>
        </w:rPr>
      </w:pPr>
      <w:r>
        <w:rPr>
          <w:b/>
          <w:sz w:val="28"/>
          <w:szCs w:val="28"/>
        </w:rPr>
        <w:t xml:space="preserve">УСТАНОВЛЕНИЯ ПРИЧИН НАРУШЕНИЯ ЗАКОНОДАТЕЛЬСТВА О ГРАДОСТРОИТЕЛЬНОЙ ДЕЯТЕЛЬНОСТИ </w:t>
      </w:r>
    </w:p>
    <w:p w14:paraId="792F9D24" w14:textId="77777777" w:rsidR="00BB1037" w:rsidRDefault="00BB1037" w:rsidP="00BB1037">
      <w:pPr>
        <w:ind w:firstLine="720"/>
        <w:jc w:val="center"/>
        <w:rPr>
          <w:b/>
          <w:sz w:val="28"/>
          <w:szCs w:val="28"/>
        </w:rPr>
      </w:pPr>
    </w:p>
    <w:p w14:paraId="32AC7686" w14:textId="77777777" w:rsidR="00BB1037" w:rsidRDefault="00BB1037" w:rsidP="00BB1037">
      <w:pPr>
        <w:ind w:firstLine="720"/>
        <w:jc w:val="center"/>
        <w:rPr>
          <w:b/>
          <w:sz w:val="28"/>
          <w:szCs w:val="28"/>
        </w:rPr>
      </w:pPr>
      <w:r>
        <w:rPr>
          <w:b/>
          <w:sz w:val="28"/>
          <w:szCs w:val="28"/>
        </w:rPr>
        <w:t>I. Общие положения</w:t>
      </w:r>
    </w:p>
    <w:p w14:paraId="1D4BC3AE" w14:textId="77777777" w:rsidR="00BB1037" w:rsidRDefault="00BB1037" w:rsidP="00BB1037">
      <w:pPr>
        <w:ind w:firstLine="720"/>
        <w:jc w:val="center"/>
        <w:rPr>
          <w:b/>
          <w:sz w:val="28"/>
          <w:szCs w:val="28"/>
        </w:rPr>
      </w:pPr>
    </w:p>
    <w:p w14:paraId="7E9EAB3F" w14:textId="6EBF2833" w:rsidR="00BB1037" w:rsidRDefault="00BB1037" w:rsidP="00BB1037">
      <w:pPr>
        <w:ind w:firstLine="720"/>
        <w:jc w:val="both"/>
        <w:rPr>
          <w:sz w:val="28"/>
          <w:szCs w:val="28"/>
        </w:rPr>
      </w:pPr>
      <w:r>
        <w:rPr>
          <w:sz w:val="28"/>
          <w:szCs w:val="28"/>
        </w:rPr>
        <w:t xml:space="preserve">1.1. </w:t>
      </w:r>
      <w:proofErr w:type="gramStart"/>
      <w:r>
        <w:rPr>
          <w:sz w:val="28"/>
          <w:szCs w:val="28"/>
        </w:rPr>
        <w:t xml:space="preserve">Порядок установления причин нарушения законодательства о градостроительной деятельности на территории муниципального образования </w:t>
      </w:r>
      <w:r w:rsidR="000D5317">
        <w:rPr>
          <w:sz w:val="28"/>
          <w:szCs w:val="28"/>
        </w:rPr>
        <w:t>Никольский</w:t>
      </w:r>
      <w:r>
        <w:rPr>
          <w:sz w:val="28"/>
          <w:szCs w:val="28"/>
        </w:rPr>
        <w:t xml:space="preserve"> сельсовет </w:t>
      </w:r>
      <w:r w:rsidR="000D5317">
        <w:rPr>
          <w:sz w:val="28"/>
          <w:szCs w:val="28"/>
        </w:rPr>
        <w:t>Сакмарского</w:t>
      </w:r>
      <w:r>
        <w:rPr>
          <w:sz w:val="28"/>
          <w:szCs w:val="28"/>
        </w:rPr>
        <w:t xml:space="preserve"> района Оренбургской области (далее - Порядок) разработан на основании главы 8 Градостроительного кодекса Российской Федерации от 29 декабря 2004 года № 190-ФЗ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000D5317">
        <w:rPr>
          <w:sz w:val="28"/>
          <w:szCs w:val="28"/>
        </w:rPr>
        <w:t>Никольский</w:t>
      </w:r>
      <w:r>
        <w:rPr>
          <w:sz w:val="28"/>
          <w:szCs w:val="28"/>
        </w:rPr>
        <w:t xml:space="preserve"> сельсовет </w:t>
      </w:r>
      <w:r w:rsidR="000D5317">
        <w:rPr>
          <w:sz w:val="28"/>
          <w:szCs w:val="28"/>
        </w:rPr>
        <w:t>Сакмарского</w:t>
      </w:r>
      <w:r>
        <w:rPr>
          <w:sz w:val="28"/>
          <w:szCs w:val="28"/>
        </w:rPr>
        <w:t xml:space="preserve"> района Оренбургской области, порядок образования</w:t>
      </w:r>
      <w:proofErr w:type="gramEnd"/>
      <w:r>
        <w:rPr>
          <w:sz w:val="28"/>
          <w:szCs w:val="28"/>
        </w:rPr>
        <w:t xml:space="preserve"> и деятельности технической комиссии и распространяется на случаи, предусмотренные частью 4 статьи 62 Градостроительного кодекса. </w:t>
      </w:r>
    </w:p>
    <w:p w14:paraId="281C8334" w14:textId="77777777" w:rsidR="00BB1037" w:rsidRDefault="00BB1037" w:rsidP="00BB1037">
      <w:pPr>
        <w:ind w:firstLine="720"/>
        <w:jc w:val="both"/>
        <w:rPr>
          <w:sz w:val="28"/>
          <w:szCs w:val="28"/>
        </w:rPr>
      </w:pPr>
      <w:r>
        <w:rPr>
          <w:sz w:val="28"/>
          <w:szCs w:val="28"/>
        </w:rPr>
        <w:t xml:space="preserve">1.2. Установление причин нарушения законодательства о градостроительной деятельности осуществляется в целях: </w:t>
      </w:r>
    </w:p>
    <w:p w14:paraId="68E22A58" w14:textId="77777777" w:rsidR="00BB1037" w:rsidRDefault="00BB1037" w:rsidP="00BB1037">
      <w:pPr>
        <w:ind w:firstLine="720"/>
        <w:jc w:val="both"/>
        <w:rPr>
          <w:sz w:val="28"/>
          <w:szCs w:val="28"/>
        </w:rPr>
      </w:pPr>
      <w:r>
        <w:rPr>
          <w:sz w:val="28"/>
          <w:szCs w:val="28"/>
        </w:rPr>
        <w:t>а) устранения нарушений законодательства о градостроительной деятельности;</w:t>
      </w:r>
    </w:p>
    <w:p w14:paraId="477F649C" w14:textId="77777777" w:rsidR="00BB1037" w:rsidRDefault="00BB1037" w:rsidP="00BB1037">
      <w:pPr>
        <w:ind w:firstLine="720"/>
        <w:jc w:val="both"/>
        <w:rPr>
          <w:sz w:val="28"/>
          <w:szCs w:val="28"/>
        </w:rPr>
      </w:pPr>
      <w:r>
        <w:rPr>
          <w:sz w:val="28"/>
          <w:szCs w:val="28"/>
        </w:rPr>
        <w:t>б) определения лиц, которым причинен вред в результате нарушения законодательства о градостроительной деятельности;</w:t>
      </w:r>
    </w:p>
    <w:p w14:paraId="7D438B10" w14:textId="77777777" w:rsidR="00BB1037" w:rsidRDefault="00BB1037" w:rsidP="00BB1037">
      <w:pPr>
        <w:ind w:firstLine="720"/>
        <w:jc w:val="both"/>
        <w:rPr>
          <w:sz w:val="28"/>
          <w:szCs w:val="28"/>
        </w:rPr>
      </w:pPr>
      <w:r>
        <w:rPr>
          <w:sz w:val="28"/>
          <w:szCs w:val="28"/>
        </w:rPr>
        <w:t>в) определения лиц, допустивших нарушения законодательства о градостроительной деятельности, и обстоятельств, указывающих на их виновность;</w:t>
      </w:r>
    </w:p>
    <w:p w14:paraId="233ACF36" w14:textId="77777777" w:rsidR="00BB1037" w:rsidRDefault="00BB1037" w:rsidP="00BB1037">
      <w:pPr>
        <w:ind w:firstLine="720"/>
        <w:jc w:val="both"/>
        <w:rPr>
          <w:sz w:val="28"/>
          <w:szCs w:val="28"/>
        </w:rPr>
      </w:pPr>
      <w:r>
        <w:rPr>
          <w:sz w:val="28"/>
          <w:szCs w:val="28"/>
        </w:rPr>
        <w:t>г) определения мероприятий по восстановлению благоприятных условий для жизнедеятельности граждан;</w:t>
      </w:r>
    </w:p>
    <w:p w14:paraId="222C21C3" w14:textId="77777777" w:rsidR="00BB1037" w:rsidRDefault="00BB1037" w:rsidP="00BB1037">
      <w:pPr>
        <w:ind w:firstLine="720"/>
        <w:jc w:val="both"/>
        <w:rPr>
          <w:sz w:val="28"/>
          <w:szCs w:val="28"/>
        </w:rPr>
      </w:pPr>
      <w:r>
        <w:rPr>
          <w:sz w:val="28"/>
          <w:szCs w:val="28"/>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14:paraId="1217F2D6" w14:textId="77777777" w:rsidR="00BB1037" w:rsidRDefault="00BB1037" w:rsidP="00BB1037">
      <w:pPr>
        <w:ind w:firstLine="720"/>
        <w:jc w:val="both"/>
        <w:rPr>
          <w:sz w:val="28"/>
          <w:szCs w:val="28"/>
        </w:rPr>
      </w:pPr>
      <w:r>
        <w:rPr>
          <w:sz w:val="28"/>
          <w:szCs w:val="28"/>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14:paraId="3BCBA9AC" w14:textId="77777777" w:rsidR="00BB1037" w:rsidRDefault="00BB1037" w:rsidP="00BB1037">
      <w:pPr>
        <w:ind w:firstLine="720"/>
        <w:jc w:val="both"/>
        <w:rPr>
          <w:sz w:val="28"/>
          <w:szCs w:val="28"/>
        </w:rPr>
      </w:pPr>
    </w:p>
    <w:p w14:paraId="36761E1F" w14:textId="77777777" w:rsidR="000D5317" w:rsidRDefault="000D5317" w:rsidP="00BB1037">
      <w:pPr>
        <w:ind w:firstLine="720"/>
        <w:jc w:val="both"/>
        <w:rPr>
          <w:sz w:val="28"/>
          <w:szCs w:val="28"/>
        </w:rPr>
      </w:pPr>
    </w:p>
    <w:p w14:paraId="0F391297" w14:textId="77777777" w:rsidR="00BB1037" w:rsidRDefault="00BB1037" w:rsidP="00BB1037">
      <w:pPr>
        <w:ind w:firstLine="720"/>
        <w:jc w:val="center"/>
        <w:rPr>
          <w:b/>
          <w:sz w:val="28"/>
          <w:szCs w:val="28"/>
        </w:rPr>
      </w:pPr>
      <w:r>
        <w:rPr>
          <w:b/>
          <w:sz w:val="28"/>
          <w:szCs w:val="28"/>
        </w:rPr>
        <w:t>II. Порядок установления причин нарушения законодательства о градостроительной деятельности</w:t>
      </w:r>
    </w:p>
    <w:p w14:paraId="6C6E4CD2" w14:textId="77777777" w:rsidR="000D5317" w:rsidRDefault="000D5317" w:rsidP="00BB1037">
      <w:pPr>
        <w:ind w:firstLine="720"/>
        <w:jc w:val="center"/>
        <w:rPr>
          <w:b/>
          <w:sz w:val="28"/>
          <w:szCs w:val="28"/>
        </w:rPr>
      </w:pPr>
    </w:p>
    <w:p w14:paraId="1B8ADBF0" w14:textId="4469CA72" w:rsidR="00BB1037" w:rsidRDefault="00BB1037" w:rsidP="00BB1037">
      <w:pPr>
        <w:ind w:firstLine="720"/>
        <w:jc w:val="both"/>
        <w:rPr>
          <w:sz w:val="28"/>
          <w:szCs w:val="28"/>
        </w:rPr>
      </w:pPr>
      <w:r>
        <w:rPr>
          <w:sz w:val="28"/>
          <w:szCs w:val="28"/>
        </w:rPr>
        <w:t xml:space="preserve">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 </w:t>
      </w:r>
      <w:r w:rsidR="000D5317">
        <w:rPr>
          <w:sz w:val="28"/>
          <w:szCs w:val="28"/>
        </w:rPr>
        <w:t>Никольский</w:t>
      </w:r>
      <w:r>
        <w:rPr>
          <w:sz w:val="28"/>
          <w:szCs w:val="28"/>
        </w:rPr>
        <w:t xml:space="preserve"> сельсовет </w:t>
      </w:r>
      <w:r w:rsidR="000D5317">
        <w:rPr>
          <w:sz w:val="28"/>
          <w:szCs w:val="28"/>
        </w:rPr>
        <w:t>Сакмарского</w:t>
      </w:r>
      <w:r>
        <w:rPr>
          <w:sz w:val="28"/>
          <w:szCs w:val="28"/>
        </w:rPr>
        <w:t xml:space="preserve"> района Оренбургской области</w:t>
      </w:r>
      <w:r w:rsidR="00017747">
        <w:rPr>
          <w:sz w:val="28"/>
          <w:szCs w:val="28"/>
        </w:rPr>
        <w:t>,</w:t>
      </w:r>
      <w:r>
        <w:rPr>
          <w:sz w:val="28"/>
          <w:szCs w:val="28"/>
        </w:rPr>
        <w:t xml:space="preserve"> устанавливаются технической комиссией, созданной администрацией </w:t>
      </w:r>
      <w:r w:rsidR="00263166">
        <w:rPr>
          <w:sz w:val="28"/>
          <w:szCs w:val="28"/>
        </w:rPr>
        <w:t xml:space="preserve">Никольский </w:t>
      </w:r>
      <w:r>
        <w:rPr>
          <w:sz w:val="28"/>
          <w:szCs w:val="28"/>
        </w:rPr>
        <w:t xml:space="preserve"> сельсовет </w:t>
      </w:r>
      <w:r w:rsidR="00263166">
        <w:rPr>
          <w:sz w:val="28"/>
          <w:szCs w:val="28"/>
        </w:rPr>
        <w:t>Сакмарского</w:t>
      </w:r>
      <w:r>
        <w:rPr>
          <w:sz w:val="28"/>
          <w:szCs w:val="28"/>
        </w:rPr>
        <w:t xml:space="preserve"> района Оренбургской области. </w:t>
      </w:r>
    </w:p>
    <w:p w14:paraId="392438B1" w14:textId="74FE192F" w:rsidR="00BB1037" w:rsidRDefault="00BB1037" w:rsidP="00BB1037">
      <w:pPr>
        <w:ind w:firstLine="720"/>
        <w:jc w:val="both"/>
        <w:rPr>
          <w:sz w:val="28"/>
          <w:szCs w:val="28"/>
        </w:rPr>
      </w:pPr>
      <w:r>
        <w:rPr>
          <w:sz w:val="28"/>
          <w:szCs w:val="28"/>
        </w:rPr>
        <w:t xml:space="preserve">2.2. Поводом для рассмотрения администрацией </w:t>
      </w:r>
      <w:r w:rsidR="00263166">
        <w:rPr>
          <w:sz w:val="28"/>
          <w:szCs w:val="28"/>
        </w:rPr>
        <w:t>Никольского сельсовета Сакмарского</w:t>
      </w:r>
      <w:r>
        <w:rPr>
          <w:sz w:val="28"/>
          <w:szCs w:val="28"/>
        </w:rPr>
        <w:t xml:space="preserve"> района Оренбургской области вопроса об образовании комиссии являются полученные администрацией </w:t>
      </w:r>
      <w:r w:rsidR="00263166">
        <w:rPr>
          <w:sz w:val="28"/>
          <w:szCs w:val="28"/>
        </w:rPr>
        <w:t xml:space="preserve">Никольского сельсовета </w:t>
      </w:r>
      <w:r>
        <w:rPr>
          <w:sz w:val="28"/>
          <w:szCs w:val="28"/>
        </w:rPr>
        <w:t xml:space="preserve"> </w:t>
      </w:r>
      <w:r w:rsidR="00263166">
        <w:rPr>
          <w:sz w:val="28"/>
          <w:szCs w:val="28"/>
        </w:rPr>
        <w:t>Сакмарского</w:t>
      </w:r>
      <w:r>
        <w:rPr>
          <w:sz w:val="28"/>
          <w:szCs w:val="28"/>
        </w:rPr>
        <w:t xml:space="preserve"> района Оренбургской области: </w:t>
      </w:r>
    </w:p>
    <w:p w14:paraId="3D9FA21D" w14:textId="77777777" w:rsidR="00BB1037" w:rsidRDefault="00BB1037" w:rsidP="00BB1037">
      <w:pPr>
        <w:ind w:firstLine="720"/>
        <w:jc w:val="both"/>
        <w:rPr>
          <w:sz w:val="28"/>
          <w:szCs w:val="28"/>
        </w:rPr>
      </w:pPr>
      <w:r>
        <w:rPr>
          <w:sz w:val="28"/>
          <w:szCs w:val="28"/>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14:paraId="301AF4C6" w14:textId="77777777" w:rsidR="00BB1037" w:rsidRDefault="00BB1037" w:rsidP="00BB1037">
      <w:pPr>
        <w:ind w:firstLine="720"/>
        <w:jc w:val="both"/>
        <w:rPr>
          <w:sz w:val="28"/>
          <w:szCs w:val="28"/>
        </w:rPr>
      </w:pPr>
      <w:r>
        <w:rPr>
          <w:sz w:val="28"/>
          <w:szCs w:val="28"/>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14:paraId="152D194A" w14:textId="77777777" w:rsidR="00BB1037" w:rsidRDefault="00BB1037" w:rsidP="00BB1037">
      <w:pPr>
        <w:ind w:firstLine="720"/>
        <w:jc w:val="both"/>
        <w:rPr>
          <w:sz w:val="28"/>
          <w:szCs w:val="28"/>
        </w:rPr>
      </w:pPr>
      <w:r>
        <w:rPr>
          <w:sz w:val="28"/>
          <w:szCs w:val="28"/>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14:paraId="7E2FD8B0" w14:textId="77777777" w:rsidR="00BB1037" w:rsidRDefault="00BB1037" w:rsidP="00BB1037">
      <w:pPr>
        <w:ind w:firstLine="720"/>
        <w:jc w:val="both"/>
        <w:rPr>
          <w:sz w:val="28"/>
          <w:szCs w:val="28"/>
        </w:rPr>
      </w:pPr>
      <w:r>
        <w:rPr>
          <w:sz w:val="28"/>
          <w:szCs w:val="28"/>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0C98C99B" w14:textId="4C1E672A" w:rsidR="00BB1037" w:rsidRDefault="00BB1037" w:rsidP="00BB1037">
      <w:pPr>
        <w:ind w:firstLine="720"/>
        <w:jc w:val="both"/>
        <w:rPr>
          <w:sz w:val="28"/>
          <w:szCs w:val="28"/>
        </w:rPr>
      </w:pPr>
      <w:r>
        <w:rPr>
          <w:sz w:val="28"/>
          <w:szCs w:val="28"/>
        </w:rPr>
        <w:t xml:space="preserve">2.3. Администрация муниципального образования </w:t>
      </w:r>
      <w:r w:rsidR="00263166">
        <w:rPr>
          <w:sz w:val="28"/>
          <w:szCs w:val="28"/>
        </w:rPr>
        <w:t xml:space="preserve">Никольский </w:t>
      </w:r>
      <w:r>
        <w:rPr>
          <w:sz w:val="28"/>
          <w:szCs w:val="28"/>
        </w:rPr>
        <w:t xml:space="preserve">сельсовет </w:t>
      </w:r>
      <w:r w:rsidR="00263166">
        <w:rPr>
          <w:sz w:val="28"/>
          <w:szCs w:val="28"/>
        </w:rPr>
        <w:t>Сакмарского</w:t>
      </w:r>
      <w:r>
        <w:rPr>
          <w:sz w:val="28"/>
          <w:szCs w:val="28"/>
        </w:rPr>
        <w:t xml:space="preserve"> района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 </w:t>
      </w:r>
    </w:p>
    <w:p w14:paraId="5C7B07EA" w14:textId="0DA60E92" w:rsidR="00BB1037" w:rsidRDefault="00BB1037" w:rsidP="00BB1037">
      <w:pPr>
        <w:ind w:firstLine="720"/>
        <w:jc w:val="both"/>
        <w:rPr>
          <w:sz w:val="28"/>
          <w:szCs w:val="28"/>
        </w:rPr>
      </w:pPr>
      <w:r>
        <w:rPr>
          <w:sz w:val="28"/>
          <w:szCs w:val="28"/>
        </w:rPr>
        <w:t xml:space="preserve">2.4. Распоряжением главы муниципального 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  Оренбургской области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14:paraId="76EB7638" w14:textId="77777777" w:rsidR="00BB1037" w:rsidRDefault="00BB1037" w:rsidP="00BB1037">
      <w:pPr>
        <w:ind w:firstLine="720"/>
        <w:jc w:val="both"/>
        <w:rPr>
          <w:sz w:val="28"/>
          <w:szCs w:val="28"/>
        </w:rPr>
      </w:pPr>
      <w:r>
        <w:rPr>
          <w:sz w:val="28"/>
          <w:szCs w:val="28"/>
        </w:rPr>
        <w:t>Основанием для принятия решения об отказе в создании технической комиссии является:</w:t>
      </w:r>
    </w:p>
    <w:p w14:paraId="422336DC" w14:textId="77777777" w:rsidR="00BB1037" w:rsidRDefault="00BB1037" w:rsidP="00BB1037">
      <w:pPr>
        <w:ind w:firstLine="720"/>
        <w:jc w:val="both"/>
        <w:rPr>
          <w:sz w:val="28"/>
          <w:szCs w:val="28"/>
        </w:rPr>
      </w:pPr>
      <w:r>
        <w:rPr>
          <w:sz w:val="28"/>
          <w:szCs w:val="28"/>
        </w:rPr>
        <w:lastRenderedPageBreak/>
        <w:t>- отсутствие выполнения работ по строительству, реконструкции, капитальному ремонту объекта капитального строительства;</w:t>
      </w:r>
    </w:p>
    <w:p w14:paraId="5BFC5AC8" w14:textId="77777777" w:rsidR="00BB1037" w:rsidRDefault="00BB1037" w:rsidP="00BB1037">
      <w:pPr>
        <w:ind w:firstLine="720"/>
        <w:jc w:val="both"/>
        <w:rPr>
          <w:sz w:val="28"/>
          <w:szCs w:val="28"/>
        </w:rPr>
      </w:pPr>
      <w:r>
        <w:rPr>
          <w:sz w:val="28"/>
          <w:szCs w:val="28"/>
        </w:rPr>
        <w:t>- отсутствие вреда имуществу физического и (или) юридического лица;</w:t>
      </w:r>
    </w:p>
    <w:p w14:paraId="7B3381B8" w14:textId="77777777" w:rsidR="00BB1037" w:rsidRDefault="00BB1037" w:rsidP="00BB1037">
      <w:pPr>
        <w:ind w:firstLine="720"/>
        <w:jc w:val="both"/>
        <w:rPr>
          <w:sz w:val="28"/>
          <w:szCs w:val="28"/>
        </w:rPr>
      </w:pPr>
      <w:r>
        <w:rPr>
          <w:sz w:val="28"/>
          <w:szCs w:val="28"/>
        </w:rPr>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14:paraId="02047299" w14:textId="77777777" w:rsidR="00BB1037" w:rsidRDefault="00BB1037" w:rsidP="00BB1037">
      <w:pPr>
        <w:ind w:firstLine="720"/>
        <w:jc w:val="both"/>
        <w:rPr>
          <w:sz w:val="28"/>
          <w:szCs w:val="28"/>
        </w:rPr>
      </w:pPr>
      <w:r>
        <w:rPr>
          <w:sz w:val="28"/>
          <w:szCs w:val="28"/>
        </w:rPr>
        <w:t>Отказ в создании технической комиссии может быть обжалован заявителем в судебном порядке.</w:t>
      </w:r>
    </w:p>
    <w:p w14:paraId="7FAD09B5" w14:textId="77777777" w:rsidR="00BB1037" w:rsidRDefault="00BB1037" w:rsidP="00BB1037">
      <w:pPr>
        <w:ind w:firstLine="720"/>
        <w:jc w:val="both"/>
        <w:rPr>
          <w:sz w:val="28"/>
          <w:szCs w:val="28"/>
        </w:rPr>
      </w:pPr>
      <w:r>
        <w:rPr>
          <w:sz w:val="28"/>
          <w:szCs w:val="28"/>
        </w:rPr>
        <w:t xml:space="preserve">2.5.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14:paraId="2C5A5274" w14:textId="77777777" w:rsidR="00BB1037" w:rsidRDefault="00BB1037" w:rsidP="00BB1037">
      <w:pPr>
        <w:ind w:firstLine="720"/>
        <w:jc w:val="both"/>
        <w:rPr>
          <w:sz w:val="28"/>
          <w:szCs w:val="28"/>
        </w:rPr>
      </w:pPr>
      <w:r>
        <w:rPr>
          <w:sz w:val="28"/>
          <w:szCs w:val="28"/>
        </w:rPr>
        <w:t xml:space="preserve">-о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14:paraId="2019F3B3" w14:textId="77777777" w:rsidR="00BB1037" w:rsidRDefault="00BB1037" w:rsidP="00BB1037">
      <w:pPr>
        <w:ind w:firstLine="720"/>
        <w:jc w:val="both"/>
        <w:rPr>
          <w:sz w:val="28"/>
          <w:szCs w:val="28"/>
        </w:rPr>
      </w:pPr>
      <w:r>
        <w:rPr>
          <w:sz w:val="28"/>
          <w:szCs w:val="28"/>
        </w:rPr>
        <w:t xml:space="preserve">-об обстоятельствах, указывающих на виновность лиц; </w:t>
      </w:r>
    </w:p>
    <w:p w14:paraId="1EA6DF6A" w14:textId="77777777" w:rsidR="00BB1037" w:rsidRDefault="00BB1037" w:rsidP="00BB1037">
      <w:pPr>
        <w:ind w:firstLine="720"/>
        <w:jc w:val="both"/>
        <w:rPr>
          <w:sz w:val="28"/>
          <w:szCs w:val="28"/>
        </w:rPr>
      </w:pPr>
      <w:r>
        <w:rPr>
          <w:sz w:val="28"/>
          <w:szCs w:val="28"/>
        </w:rPr>
        <w:t xml:space="preserve">-о необходимых мерах по восстановлению благоприятных условий жизнедеятельности человека. </w:t>
      </w:r>
    </w:p>
    <w:p w14:paraId="02D5A0A1" w14:textId="77777777" w:rsidR="00BB1037" w:rsidRDefault="00BB1037" w:rsidP="00BB1037">
      <w:pPr>
        <w:ind w:firstLine="720"/>
        <w:jc w:val="both"/>
        <w:rPr>
          <w:sz w:val="28"/>
          <w:szCs w:val="28"/>
        </w:rPr>
      </w:pPr>
      <w:r>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14:paraId="58800007" w14:textId="77777777" w:rsidR="00BB1037" w:rsidRDefault="00BB1037" w:rsidP="00BB1037">
      <w:pPr>
        <w:ind w:firstLine="720"/>
        <w:jc w:val="both"/>
        <w:rPr>
          <w:sz w:val="28"/>
          <w:szCs w:val="28"/>
        </w:rPr>
      </w:pPr>
      <w:r>
        <w:rPr>
          <w:sz w:val="28"/>
          <w:szCs w:val="28"/>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14:paraId="418DE795" w14:textId="77777777" w:rsidR="00BB1037" w:rsidRDefault="00BB1037" w:rsidP="00BB1037">
      <w:pPr>
        <w:ind w:firstLine="720"/>
        <w:jc w:val="both"/>
        <w:rPr>
          <w:sz w:val="28"/>
          <w:szCs w:val="28"/>
        </w:rPr>
      </w:pPr>
      <w:r>
        <w:rPr>
          <w:sz w:val="28"/>
          <w:szCs w:val="28"/>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14:paraId="7BFA2434" w14:textId="77777777" w:rsidR="00BB1037" w:rsidRDefault="00BB1037" w:rsidP="00BB1037">
      <w:pPr>
        <w:ind w:firstLine="720"/>
        <w:jc w:val="both"/>
        <w:rPr>
          <w:sz w:val="28"/>
          <w:szCs w:val="28"/>
        </w:rPr>
      </w:pPr>
      <w:r>
        <w:rPr>
          <w:sz w:val="28"/>
          <w:szCs w:val="28"/>
        </w:rPr>
        <w:t xml:space="preserve">2.6. </w:t>
      </w:r>
      <w:proofErr w:type="gramStart"/>
      <w:r>
        <w:rPr>
          <w:sz w:val="28"/>
          <w:szCs w:val="28"/>
        </w:rPr>
        <w:t xml:space="preserve">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roofErr w:type="gramEnd"/>
    </w:p>
    <w:p w14:paraId="464BE05E" w14:textId="54EFE52B" w:rsidR="00BB1037" w:rsidRDefault="00BB1037" w:rsidP="00BB1037">
      <w:pPr>
        <w:ind w:firstLine="720"/>
        <w:jc w:val="both"/>
        <w:rPr>
          <w:sz w:val="28"/>
          <w:szCs w:val="28"/>
        </w:rPr>
      </w:pPr>
      <w:r>
        <w:rPr>
          <w:sz w:val="28"/>
          <w:szCs w:val="28"/>
        </w:rPr>
        <w:t>2.7. 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w:t>
      </w:r>
      <w:r w:rsidR="00017747">
        <w:rPr>
          <w:sz w:val="28"/>
          <w:szCs w:val="28"/>
        </w:rPr>
        <w:t>.</w:t>
      </w:r>
      <w:r>
        <w:rPr>
          <w:sz w:val="28"/>
          <w:szCs w:val="28"/>
        </w:rPr>
        <w:t xml:space="preserve"> </w:t>
      </w:r>
      <w:r w:rsidR="00017747">
        <w:rPr>
          <w:sz w:val="28"/>
          <w:szCs w:val="28"/>
        </w:rPr>
        <w:t>В</w:t>
      </w:r>
      <w:r>
        <w:rPr>
          <w:sz w:val="28"/>
          <w:szCs w:val="28"/>
        </w:rPr>
        <w:t xml:space="preserve"> тот же срок предоставляет эти мероприятия в администрацию муниципального </w:t>
      </w:r>
      <w:r>
        <w:rPr>
          <w:sz w:val="28"/>
          <w:szCs w:val="28"/>
        </w:rPr>
        <w:lastRenderedPageBreak/>
        <w:t xml:space="preserve">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w:t>
      </w:r>
      <w:bookmarkStart w:id="0" w:name="_GoBack"/>
      <w:bookmarkEnd w:id="0"/>
      <w:r>
        <w:rPr>
          <w:sz w:val="28"/>
          <w:szCs w:val="28"/>
        </w:rPr>
        <w:t xml:space="preserve">она Оренбургской области. </w:t>
      </w:r>
    </w:p>
    <w:p w14:paraId="67EB4B31" w14:textId="77777777" w:rsidR="00BB1037" w:rsidRDefault="00BB1037" w:rsidP="00BB1037">
      <w:pPr>
        <w:ind w:firstLine="720"/>
        <w:jc w:val="both"/>
        <w:rPr>
          <w:sz w:val="28"/>
          <w:szCs w:val="28"/>
        </w:rPr>
      </w:pPr>
      <w:r>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14:paraId="48B076DC" w14:textId="77777777" w:rsidR="00BB1037" w:rsidRDefault="00BB1037" w:rsidP="00BB1037">
      <w:pPr>
        <w:rPr>
          <w:sz w:val="28"/>
          <w:szCs w:val="28"/>
        </w:rPr>
        <w:sectPr w:rsidR="00BB1037">
          <w:pgSz w:w="11906" w:h="16838"/>
          <w:pgMar w:top="1134" w:right="850" w:bottom="1134" w:left="1701" w:header="708" w:footer="708" w:gutter="0"/>
          <w:cols w:space="720"/>
        </w:sectPr>
      </w:pPr>
    </w:p>
    <w:p w14:paraId="34CCAA84" w14:textId="77777777" w:rsidR="00BB1037" w:rsidRDefault="00BB1037" w:rsidP="00BB1037">
      <w:pPr>
        <w:ind w:left="5387"/>
        <w:jc w:val="right"/>
        <w:rPr>
          <w:sz w:val="28"/>
          <w:szCs w:val="28"/>
        </w:rPr>
      </w:pPr>
      <w:r>
        <w:rPr>
          <w:sz w:val="28"/>
          <w:szCs w:val="28"/>
        </w:rPr>
        <w:lastRenderedPageBreak/>
        <w:t>Приложение № 2</w:t>
      </w:r>
    </w:p>
    <w:p w14:paraId="2AB66691" w14:textId="77777777" w:rsidR="00BB1037" w:rsidRDefault="00BB1037" w:rsidP="00BB1037">
      <w:pPr>
        <w:ind w:left="5103"/>
        <w:jc w:val="right"/>
        <w:rPr>
          <w:sz w:val="28"/>
          <w:szCs w:val="28"/>
        </w:rPr>
      </w:pPr>
      <w:r>
        <w:rPr>
          <w:sz w:val="28"/>
          <w:szCs w:val="28"/>
        </w:rPr>
        <w:t>к постановлению администрации</w:t>
      </w:r>
    </w:p>
    <w:p w14:paraId="3D819515" w14:textId="13FD1D98" w:rsidR="00BB1037" w:rsidRDefault="00263166" w:rsidP="00BB1037">
      <w:pPr>
        <w:ind w:left="5103"/>
        <w:jc w:val="right"/>
        <w:rPr>
          <w:sz w:val="28"/>
          <w:szCs w:val="28"/>
        </w:rPr>
      </w:pPr>
      <w:r>
        <w:rPr>
          <w:sz w:val="28"/>
          <w:szCs w:val="28"/>
        </w:rPr>
        <w:t>Никольского сельсовета</w:t>
      </w:r>
    </w:p>
    <w:p w14:paraId="2F41177A" w14:textId="0C63FD77" w:rsidR="00BB1037" w:rsidRDefault="00BB1037" w:rsidP="00BB1037">
      <w:pPr>
        <w:ind w:left="5387"/>
        <w:jc w:val="right"/>
        <w:rPr>
          <w:sz w:val="28"/>
          <w:szCs w:val="28"/>
        </w:rPr>
      </w:pPr>
      <w:r>
        <w:rPr>
          <w:sz w:val="28"/>
          <w:szCs w:val="28"/>
        </w:rPr>
        <w:t xml:space="preserve">от </w:t>
      </w:r>
      <w:r w:rsidR="00263166">
        <w:rPr>
          <w:sz w:val="28"/>
          <w:szCs w:val="28"/>
        </w:rPr>
        <w:t>25.10</w:t>
      </w:r>
      <w:r>
        <w:rPr>
          <w:sz w:val="28"/>
          <w:szCs w:val="28"/>
        </w:rPr>
        <w:t xml:space="preserve">.2021 № </w:t>
      </w:r>
      <w:r w:rsidR="00263166">
        <w:rPr>
          <w:sz w:val="28"/>
          <w:szCs w:val="28"/>
        </w:rPr>
        <w:t>58</w:t>
      </w:r>
      <w:r>
        <w:rPr>
          <w:sz w:val="28"/>
          <w:szCs w:val="28"/>
        </w:rPr>
        <w:t>-п</w:t>
      </w:r>
    </w:p>
    <w:p w14:paraId="6F2E7CC8" w14:textId="77777777" w:rsidR="00BB1037" w:rsidRDefault="00BB1037" w:rsidP="00BB1037">
      <w:pPr>
        <w:ind w:firstLine="720"/>
        <w:jc w:val="both"/>
        <w:rPr>
          <w:sz w:val="28"/>
          <w:szCs w:val="28"/>
        </w:rPr>
      </w:pPr>
    </w:p>
    <w:p w14:paraId="65760036" w14:textId="77777777" w:rsidR="00BB1037" w:rsidRDefault="00BB1037" w:rsidP="00BB1037">
      <w:pPr>
        <w:ind w:firstLine="720"/>
        <w:jc w:val="both"/>
        <w:rPr>
          <w:sz w:val="28"/>
          <w:szCs w:val="28"/>
        </w:rPr>
      </w:pPr>
    </w:p>
    <w:p w14:paraId="7AF305AF" w14:textId="77777777" w:rsidR="00BB1037" w:rsidRDefault="00BB1037" w:rsidP="00BB1037">
      <w:pPr>
        <w:ind w:firstLine="720"/>
        <w:jc w:val="center"/>
        <w:rPr>
          <w:b/>
          <w:sz w:val="28"/>
          <w:szCs w:val="28"/>
        </w:rPr>
      </w:pPr>
      <w:r>
        <w:rPr>
          <w:b/>
          <w:sz w:val="28"/>
          <w:szCs w:val="28"/>
        </w:rPr>
        <w:t>ПОЛОЖЕНИЕ</w:t>
      </w:r>
    </w:p>
    <w:p w14:paraId="582E0442" w14:textId="77777777" w:rsidR="00BB1037" w:rsidRDefault="00BB1037" w:rsidP="00BB1037">
      <w:pPr>
        <w:ind w:firstLine="720"/>
        <w:jc w:val="center"/>
        <w:rPr>
          <w:b/>
          <w:sz w:val="28"/>
          <w:szCs w:val="28"/>
        </w:rPr>
      </w:pPr>
      <w:r>
        <w:rPr>
          <w:b/>
          <w:sz w:val="28"/>
          <w:szCs w:val="28"/>
        </w:rPr>
        <w:t>О ТЕХНИЧЕСКОЙ КОМИССИИ ПО УСТАНОВЛЕНИЮ ПРИЧИН НАРУШЕНИЯ ЗАКОНАДАТЕЛЬСТВА О ГРАДОСТРОИТЕЛЬНОЙ ДЕЯТЕЛЬНОСТИ</w:t>
      </w:r>
    </w:p>
    <w:p w14:paraId="78663137" w14:textId="77777777" w:rsidR="00BB1037" w:rsidRDefault="00BB1037" w:rsidP="00BB1037">
      <w:pPr>
        <w:ind w:firstLine="720"/>
        <w:jc w:val="both"/>
        <w:rPr>
          <w:sz w:val="28"/>
          <w:szCs w:val="28"/>
        </w:rPr>
      </w:pPr>
      <w:r>
        <w:rPr>
          <w:sz w:val="28"/>
          <w:szCs w:val="28"/>
        </w:rPr>
        <w:t xml:space="preserve"> </w:t>
      </w:r>
    </w:p>
    <w:p w14:paraId="037AF1A3" w14:textId="19538EFA" w:rsidR="00BB1037" w:rsidRDefault="00BB1037" w:rsidP="00BB1037">
      <w:pPr>
        <w:ind w:firstLine="720"/>
        <w:jc w:val="both"/>
        <w:rPr>
          <w:sz w:val="28"/>
          <w:szCs w:val="28"/>
        </w:rPr>
      </w:pPr>
      <w:r>
        <w:rPr>
          <w:sz w:val="28"/>
          <w:szCs w:val="28"/>
        </w:rPr>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 Оренбургской области (далее - техническая комиссия) не является постоянно действующим органом и создается в каждом отдельном случае. </w:t>
      </w:r>
    </w:p>
    <w:p w14:paraId="1E94A800" w14:textId="77777777" w:rsidR="00BB1037" w:rsidRDefault="00BB1037" w:rsidP="00BB1037">
      <w:pPr>
        <w:shd w:val="clear" w:color="auto" w:fill="FFFFFF"/>
        <w:ind w:firstLine="709"/>
        <w:jc w:val="both"/>
        <w:textAlignment w:val="baseline"/>
        <w:rPr>
          <w:spacing w:val="2"/>
          <w:sz w:val="28"/>
          <w:szCs w:val="28"/>
        </w:rPr>
      </w:pPr>
      <w:r>
        <w:rPr>
          <w:sz w:val="28"/>
          <w:szCs w:val="28"/>
        </w:rPr>
        <w:t xml:space="preserve">2. </w:t>
      </w:r>
      <w:r>
        <w:rPr>
          <w:spacing w:val="2"/>
          <w:sz w:val="28"/>
          <w:szCs w:val="28"/>
        </w:rPr>
        <w:t>В состав технической комиссии включаются:</w:t>
      </w:r>
    </w:p>
    <w:p w14:paraId="47FDBACD" w14:textId="68B61AC3" w:rsidR="00BB1037" w:rsidRDefault="00BB1037" w:rsidP="00BB1037">
      <w:pPr>
        <w:shd w:val="clear" w:color="auto" w:fill="FFFFFF"/>
        <w:ind w:firstLine="709"/>
        <w:jc w:val="both"/>
        <w:textAlignment w:val="baseline"/>
        <w:rPr>
          <w:spacing w:val="2"/>
          <w:sz w:val="28"/>
          <w:szCs w:val="28"/>
        </w:rPr>
      </w:pPr>
      <w:r>
        <w:rPr>
          <w:color w:val="000000"/>
          <w:spacing w:val="2"/>
          <w:sz w:val="28"/>
          <w:szCs w:val="28"/>
        </w:rPr>
        <w:t xml:space="preserve">1) представители администрации муниципального образования  </w:t>
      </w:r>
      <w:r w:rsidR="00263166">
        <w:rPr>
          <w:color w:val="000000"/>
          <w:spacing w:val="2"/>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w:t>
      </w:r>
      <w:r>
        <w:rPr>
          <w:spacing w:val="2"/>
          <w:sz w:val="28"/>
          <w:szCs w:val="28"/>
        </w:rPr>
        <w:t>, на территории которого находится объект капитального строительства;</w:t>
      </w:r>
    </w:p>
    <w:p w14:paraId="6BF42A27" w14:textId="48A93D77" w:rsidR="00BB1037" w:rsidRDefault="00BB1037" w:rsidP="00BB1037">
      <w:pPr>
        <w:shd w:val="clear" w:color="auto" w:fill="FFFFFF"/>
        <w:ind w:firstLine="709"/>
        <w:jc w:val="both"/>
        <w:textAlignment w:val="baseline"/>
        <w:rPr>
          <w:spacing w:val="2"/>
          <w:sz w:val="28"/>
          <w:szCs w:val="28"/>
        </w:rPr>
      </w:pPr>
      <w:r>
        <w:rPr>
          <w:color w:val="000000"/>
          <w:spacing w:val="2"/>
          <w:sz w:val="28"/>
          <w:szCs w:val="28"/>
        </w:rPr>
        <w:t xml:space="preserve">2) представители отдела архитектуры, строительства, ЖКХ и транспорта администрации муниципального образования </w:t>
      </w:r>
      <w:proofErr w:type="spellStart"/>
      <w:r w:rsidR="00263166">
        <w:rPr>
          <w:color w:val="000000"/>
          <w:spacing w:val="2"/>
          <w:sz w:val="28"/>
          <w:szCs w:val="28"/>
        </w:rPr>
        <w:t>Сакмарский</w:t>
      </w:r>
      <w:proofErr w:type="spellEnd"/>
      <w:r>
        <w:rPr>
          <w:color w:val="000000"/>
          <w:spacing w:val="2"/>
          <w:sz w:val="28"/>
          <w:szCs w:val="28"/>
        </w:rPr>
        <w:t xml:space="preserve">  </w:t>
      </w:r>
      <w:r>
        <w:rPr>
          <w:sz w:val="28"/>
          <w:szCs w:val="28"/>
        </w:rPr>
        <w:t>район Оренбургской</w:t>
      </w:r>
      <w:r>
        <w:rPr>
          <w:spacing w:val="2"/>
          <w:sz w:val="28"/>
          <w:szCs w:val="28"/>
        </w:rPr>
        <w:t xml:space="preserve"> области;</w:t>
      </w:r>
    </w:p>
    <w:p w14:paraId="110218A6" w14:textId="77777777" w:rsidR="00BB1037" w:rsidRDefault="00BB1037" w:rsidP="00BB1037">
      <w:pPr>
        <w:shd w:val="clear" w:color="auto" w:fill="FFFFFF"/>
        <w:ind w:firstLine="709"/>
        <w:jc w:val="both"/>
        <w:textAlignment w:val="baseline"/>
      </w:pPr>
      <w:r>
        <w:rPr>
          <w:color w:val="000000"/>
          <w:spacing w:val="2"/>
          <w:sz w:val="28"/>
          <w:szCs w:val="28"/>
        </w:rPr>
        <w:t>3) органов, уполномоченных на проведение государственной экспертизы.</w:t>
      </w:r>
    </w:p>
    <w:p w14:paraId="18786329" w14:textId="6EE2FA41" w:rsidR="00BB1037" w:rsidRDefault="00BB1037" w:rsidP="00BB1037">
      <w:pPr>
        <w:ind w:firstLine="720"/>
        <w:jc w:val="both"/>
        <w:rPr>
          <w:sz w:val="28"/>
          <w:szCs w:val="28"/>
        </w:rPr>
      </w:pPr>
      <w:r>
        <w:rPr>
          <w:sz w:val="28"/>
          <w:szCs w:val="28"/>
        </w:rPr>
        <w:t xml:space="preserve">Техническую комиссию возглавляет глава муниципального 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 Оренбургской области. </w:t>
      </w:r>
    </w:p>
    <w:p w14:paraId="5D80E0FA" w14:textId="77777777" w:rsidR="00BB1037" w:rsidRDefault="00BB1037" w:rsidP="00BB1037">
      <w:pPr>
        <w:ind w:firstLine="720"/>
        <w:jc w:val="both"/>
        <w:rPr>
          <w:sz w:val="28"/>
          <w:szCs w:val="28"/>
        </w:rPr>
      </w:pPr>
      <w:r>
        <w:rPr>
          <w:sz w:val="28"/>
          <w:szCs w:val="28"/>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14:paraId="3443C2CB" w14:textId="77777777" w:rsidR="00BB1037" w:rsidRDefault="00BB1037" w:rsidP="00BB1037">
      <w:pPr>
        <w:ind w:firstLine="720"/>
        <w:jc w:val="both"/>
        <w:rPr>
          <w:sz w:val="28"/>
          <w:szCs w:val="28"/>
        </w:rPr>
      </w:pPr>
      <w:proofErr w:type="gramStart"/>
      <w:r>
        <w:rPr>
          <w:sz w:val="28"/>
          <w:szCs w:val="28"/>
        </w:rPr>
        <w:t xml:space="preserve">В качестве наблюдателей при установлении причин нарушения законодательства о градостроительной деятельности, в результате которого причинен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roofErr w:type="gramEnd"/>
    </w:p>
    <w:p w14:paraId="2694B5C5" w14:textId="77777777" w:rsidR="00BB1037" w:rsidRDefault="00BB1037" w:rsidP="00BB1037">
      <w:pPr>
        <w:ind w:firstLine="720"/>
        <w:jc w:val="both"/>
        <w:rPr>
          <w:sz w:val="28"/>
          <w:szCs w:val="28"/>
        </w:rPr>
      </w:pPr>
      <w:r>
        <w:rPr>
          <w:sz w:val="28"/>
          <w:szCs w:val="28"/>
        </w:rPr>
        <w:t xml:space="preserve">3. 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 </w:t>
      </w:r>
    </w:p>
    <w:p w14:paraId="320E201B" w14:textId="77777777" w:rsidR="00BB1037" w:rsidRDefault="00BB1037" w:rsidP="00BB1037">
      <w:pPr>
        <w:ind w:firstLine="720"/>
        <w:jc w:val="both"/>
        <w:rPr>
          <w:sz w:val="28"/>
          <w:szCs w:val="28"/>
        </w:rPr>
      </w:pPr>
      <w:r>
        <w:rPr>
          <w:sz w:val="28"/>
          <w:szCs w:val="28"/>
        </w:rPr>
        <w:t xml:space="preserve">Решения технической комиссии принимаются большинством голосов присутствующих на заседании членов комиссии. При равенстве голосов </w:t>
      </w:r>
      <w:r>
        <w:rPr>
          <w:sz w:val="28"/>
          <w:szCs w:val="28"/>
        </w:rPr>
        <w:lastRenderedPageBreak/>
        <w:t xml:space="preserve">членов комиссии голос председательствующего на заседании является решающим. </w:t>
      </w:r>
    </w:p>
    <w:p w14:paraId="62F287F8" w14:textId="77777777" w:rsidR="00BB1037" w:rsidRDefault="00BB1037" w:rsidP="00BB1037">
      <w:pPr>
        <w:ind w:firstLine="720"/>
        <w:jc w:val="both"/>
        <w:rPr>
          <w:sz w:val="28"/>
          <w:szCs w:val="28"/>
        </w:rPr>
      </w:pPr>
      <w:r>
        <w:rPr>
          <w:sz w:val="28"/>
          <w:szCs w:val="28"/>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14:paraId="0D571EF9" w14:textId="77777777" w:rsidR="00BB1037" w:rsidRDefault="00BB1037" w:rsidP="00BB1037">
      <w:pPr>
        <w:ind w:firstLine="720"/>
        <w:jc w:val="both"/>
        <w:rPr>
          <w:sz w:val="28"/>
          <w:szCs w:val="28"/>
        </w:rPr>
      </w:pPr>
      <w:r>
        <w:rPr>
          <w:sz w:val="28"/>
          <w:szCs w:val="28"/>
        </w:rPr>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14:paraId="624BDCD2" w14:textId="77777777" w:rsidR="00BB1037" w:rsidRDefault="00BB1037" w:rsidP="00BB1037">
      <w:pPr>
        <w:ind w:firstLine="720"/>
        <w:jc w:val="both"/>
        <w:rPr>
          <w:sz w:val="28"/>
          <w:szCs w:val="28"/>
        </w:rPr>
      </w:pPr>
      <w:r>
        <w:rPr>
          <w:sz w:val="28"/>
          <w:szCs w:val="28"/>
        </w:rPr>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14:paraId="13633E22" w14:textId="77777777" w:rsidR="00BB1037" w:rsidRDefault="00BB1037" w:rsidP="00BB1037">
      <w:pPr>
        <w:ind w:firstLine="720"/>
        <w:jc w:val="both"/>
        <w:rPr>
          <w:sz w:val="28"/>
          <w:szCs w:val="28"/>
        </w:rPr>
      </w:pPr>
      <w:r>
        <w:rPr>
          <w:sz w:val="28"/>
          <w:szCs w:val="28"/>
        </w:rPr>
        <w:t xml:space="preserve">3) осуществляет проверку исполнительной документации по объекту строительства; </w:t>
      </w:r>
    </w:p>
    <w:p w14:paraId="615349A9" w14:textId="77777777" w:rsidR="00BB1037" w:rsidRDefault="00BB1037" w:rsidP="00BB1037">
      <w:pPr>
        <w:ind w:firstLine="720"/>
        <w:jc w:val="both"/>
        <w:rPr>
          <w:sz w:val="28"/>
          <w:szCs w:val="28"/>
        </w:rPr>
      </w:pPr>
      <w:r>
        <w:rPr>
          <w:sz w:val="28"/>
          <w:szCs w:val="28"/>
        </w:rPr>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14:paraId="533DB1C8" w14:textId="77777777" w:rsidR="00BB1037" w:rsidRDefault="00BB1037" w:rsidP="00BB1037">
      <w:pPr>
        <w:ind w:firstLine="720"/>
        <w:jc w:val="both"/>
        <w:rPr>
          <w:sz w:val="28"/>
          <w:szCs w:val="28"/>
        </w:rPr>
      </w:pPr>
      <w:r>
        <w:rPr>
          <w:sz w:val="28"/>
          <w:szCs w:val="28"/>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14:paraId="00DA3A40" w14:textId="77777777" w:rsidR="00BB1037" w:rsidRDefault="00BB1037" w:rsidP="00BB1037">
      <w:pPr>
        <w:ind w:firstLine="720"/>
        <w:jc w:val="both"/>
        <w:rPr>
          <w:sz w:val="28"/>
          <w:szCs w:val="28"/>
        </w:rPr>
      </w:pPr>
      <w:r>
        <w:rPr>
          <w:sz w:val="28"/>
          <w:szCs w:val="28"/>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14:paraId="4EF94EA3" w14:textId="77777777" w:rsidR="00BB1037" w:rsidRDefault="00BB1037" w:rsidP="00BB1037">
      <w:pPr>
        <w:ind w:firstLine="720"/>
        <w:jc w:val="both"/>
        <w:rPr>
          <w:sz w:val="28"/>
          <w:szCs w:val="28"/>
        </w:rPr>
      </w:pPr>
      <w:r>
        <w:rPr>
          <w:sz w:val="28"/>
          <w:szCs w:val="28"/>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14:paraId="4D4AB58E" w14:textId="77777777" w:rsidR="00BB1037" w:rsidRDefault="00BB1037" w:rsidP="00BB1037">
      <w:pPr>
        <w:ind w:firstLine="720"/>
        <w:jc w:val="both"/>
        <w:rPr>
          <w:sz w:val="28"/>
          <w:szCs w:val="28"/>
        </w:rPr>
      </w:pPr>
      <w:r>
        <w:rPr>
          <w:sz w:val="28"/>
          <w:szCs w:val="28"/>
        </w:rPr>
        <w:t xml:space="preserve">8) предпринимает все необходимые действия для установления причин нарушения законодательства о градостроительстве. </w:t>
      </w:r>
    </w:p>
    <w:p w14:paraId="4623F4EF" w14:textId="77777777" w:rsidR="00BB1037" w:rsidRDefault="00BB1037" w:rsidP="00BB1037">
      <w:pPr>
        <w:shd w:val="clear" w:color="auto" w:fill="FFFFFF"/>
        <w:ind w:firstLine="720"/>
        <w:jc w:val="both"/>
        <w:textAlignment w:val="baseline"/>
        <w:rPr>
          <w:sz w:val="28"/>
          <w:szCs w:val="28"/>
        </w:rPr>
      </w:pPr>
      <w:r>
        <w:rPr>
          <w:sz w:val="28"/>
          <w:szCs w:val="28"/>
        </w:rPr>
        <w:t>Техническая комиссия имеет право:</w:t>
      </w:r>
    </w:p>
    <w:p w14:paraId="6C784153" w14:textId="77777777" w:rsidR="00BB1037" w:rsidRDefault="00BB1037" w:rsidP="00BB1037">
      <w:pPr>
        <w:shd w:val="clear" w:color="auto" w:fill="FFFFFF"/>
        <w:ind w:firstLine="720"/>
        <w:jc w:val="both"/>
        <w:textAlignment w:val="baseline"/>
        <w:rPr>
          <w:sz w:val="28"/>
          <w:szCs w:val="28"/>
        </w:rPr>
      </w:pPr>
      <w:r>
        <w:rPr>
          <w:sz w:val="28"/>
          <w:szCs w:val="28"/>
        </w:rPr>
        <w:t>- 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оформлять акт осмотра с приложением необходимых документов, включая схемы и чертежи;</w:t>
      </w:r>
    </w:p>
    <w:p w14:paraId="5C6EF873" w14:textId="77777777" w:rsidR="00BB1037" w:rsidRDefault="00BB1037" w:rsidP="00BB1037">
      <w:pPr>
        <w:shd w:val="clear" w:color="auto" w:fill="FFFFFF"/>
        <w:ind w:firstLine="720"/>
        <w:jc w:val="both"/>
        <w:textAlignment w:val="baseline"/>
        <w:rPr>
          <w:sz w:val="28"/>
          <w:szCs w:val="28"/>
        </w:rPr>
      </w:pPr>
      <w:r>
        <w:rPr>
          <w:sz w:val="28"/>
          <w:szCs w:val="28"/>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14:paraId="283E31D0" w14:textId="77777777" w:rsidR="00BB1037" w:rsidRDefault="00BB1037" w:rsidP="00BB1037">
      <w:pPr>
        <w:shd w:val="clear" w:color="auto" w:fill="FFFFFF"/>
        <w:ind w:firstLine="720"/>
        <w:jc w:val="both"/>
        <w:textAlignment w:val="baseline"/>
        <w:rPr>
          <w:sz w:val="28"/>
          <w:szCs w:val="28"/>
        </w:rPr>
      </w:pPr>
      <w:r>
        <w:rPr>
          <w:sz w:val="28"/>
          <w:szCs w:val="28"/>
        </w:rPr>
        <w:lastRenderedPageBreak/>
        <w:t>- получать от физических и (или) юридических лиц объяснения по факту причинения вреда;</w:t>
      </w:r>
    </w:p>
    <w:p w14:paraId="7509D0D3" w14:textId="77777777" w:rsidR="00BB1037" w:rsidRDefault="00BB1037" w:rsidP="00BB1037">
      <w:pPr>
        <w:shd w:val="clear" w:color="auto" w:fill="FFFFFF"/>
        <w:ind w:firstLine="720"/>
        <w:jc w:val="both"/>
        <w:textAlignment w:val="baseline"/>
        <w:rPr>
          <w:sz w:val="28"/>
          <w:szCs w:val="28"/>
        </w:rPr>
      </w:pPr>
      <w:r>
        <w:rPr>
          <w:sz w:val="28"/>
          <w:szCs w:val="28"/>
        </w:rPr>
        <w:t>- организовывать проведение экспертиз, исследований, лабораторных и иных испытаний, а также оценки размера причиненного вреда.</w:t>
      </w:r>
    </w:p>
    <w:p w14:paraId="149D2DCF" w14:textId="77777777" w:rsidR="00BB1037" w:rsidRDefault="00BB1037" w:rsidP="00BB1037">
      <w:pPr>
        <w:ind w:firstLine="720"/>
        <w:jc w:val="both"/>
        <w:rPr>
          <w:sz w:val="28"/>
          <w:szCs w:val="28"/>
        </w:rPr>
      </w:pPr>
      <w:r>
        <w:rPr>
          <w:sz w:val="28"/>
          <w:szCs w:val="28"/>
        </w:rPr>
        <w:t xml:space="preserve">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14:paraId="6CF31B1D" w14:textId="77777777" w:rsidR="00BB1037" w:rsidRDefault="00BB1037" w:rsidP="00BB1037">
      <w:pPr>
        <w:ind w:firstLine="720"/>
        <w:jc w:val="both"/>
        <w:rPr>
          <w:sz w:val="28"/>
          <w:szCs w:val="28"/>
        </w:rPr>
      </w:pPr>
      <w:r>
        <w:rPr>
          <w:sz w:val="28"/>
          <w:szCs w:val="28"/>
        </w:rPr>
        <w:t xml:space="preserve">Периодичность проведения заседаний технической комиссии определяется председателем. </w:t>
      </w:r>
      <w:proofErr w:type="gramStart"/>
      <w:r>
        <w:rPr>
          <w:sz w:val="28"/>
          <w:szCs w:val="28"/>
        </w:rPr>
        <w:t>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w:t>
      </w:r>
      <w:proofErr w:type="gramEnd"/>
      <w:r>
        <w:rPr>
          <w:sz w:val="28"/>
          <w:szCs w:val="28"/>
        </w:rPr>
        <w:t xml:space="preserve"> действий, необходимых для реализации функций. </w:t>
      </w:r>
    </w:p>
    <w:p w14:paraId="45641B39" w14:textId="77777777" w:rsidR="00BB1037" w:rsidRDefault="00BB1037" w:rsidP="00BB1037">
      <w:pPr>
        <w:ind w:firstLine="720"/>
        <w:jc w:val="both"/>
        <w:rPr>
          <w:sz w:val="28"/>
          <w:szCs w:val="28"/>
        </w:rPr>
      </w:pPr>
      <w:r>
        <w:rPr>
          <w:sz w:val="28"/>
          <w:szCs w:val="28"/>
        </w:rPr>
        <w:t xml:space="preserve">6. Обеспечение деятельности технической комиссии возлагается на главу администрации, </w:t>
      </w:r>
      <w:proofErr w:type="gramStart"/>
      <w:r>
        <w:rPr>
          <w:sz w:val="28"/>
          <w:szCs w:val="28"/>
        </w:rPr>
        <w:t>который</w:t>
      </w:r>
      <w:proofErr w:type="gramEnd"/>
      <w:r>
        <w:rPr>
          <w:sz w:val="28"/>
          <w:szCs w:val="28"/>
        </w:rPr>
        <w:t xml:space="preserve"> осуществляет: </w:t>
      </w:r>
    </w:p>
    <w:p w14:paraId="2C7544EE" w14:textId="77777777" w:rsidR="00BB1037" w:rsidRDefault="00BB1037" w:rsidP="00BB1037">
      <w:pPr>
        <w:ind w:firstLine="720"/>
        <w:jc w:val="both"/>
        <w:rPr>
          <w:sz w:val="28"/>
          <w:szCs w:val="28"/>
        </w:rPr>
      </w:pPr>
      <w:r>
        <w:rPr>
          <w:sz w:val="28"/>
          <w:szCs w:val="28"/>
        </w:rPr>
        <w:t xml:space="preserve">-своевременную подготовку проектов распоряжений главы муниципального образования о создании технической комиссии и об утверждении ее заключения; </w:t>
      </w:r>
    </w:p>
    <w:p w14:paraId="29E23587" w14:textId="77777777" w:rsidR="00BB1037" w:rsidRDefault="00BB1037" w:rsidP="00BB1037">
      <w:pPr>
        <w:ind w:firstLine="720"/>
        <w:jc w:val="both"/>
        <w:rPr>
          <w:sz w:val="28"/>
          <w:szCs w:val="28"/>
        </w:rPr>
      </w:pPr>
      <w:r>
        <w:rPr>
          <w:sz w:val="28"/>
          <w:szCs w:val="28"/>
        </w:rPr>
        <w:t xml:space="preserve">-меры по опубликованию заключения технической комиссии. </w:t>
      </w:r>
    </w:p>
    <w:p w14:paraId="662C586D" w14:textId="77777777" w:rsidR="00BB1037" w:rsidRDefault="00BB1037" w:rsidP="00BB1037">
      <w:pPr>
        <w:ind w:firstLine="720"/>
        <w:jc w:val="both"/>
        <w:rPr>
          <w:sz w:val="28"/>
          <w:szCs w:val="28"/>
        </w:rPr>
      </w:pPr>
      <w:r>
        <w:rPr>
          <w:sz w:val="28"/>
          <w:szCs w:val="28"/>
        </w:rPr>
        <w:t xml:space="preserve">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14:paraId="4E494C60" w14:textId="77777777" w:rsidR="00BB1037" w:rsidRDefault="00BB1037" w:rsidP="00BB1037">
      <w:pPr>
        <w:ind w:firstLine="720"/>
        <w:jc w:val="both"/>
        <w:rPr>
          <w:sz w:val="28"/>
          <w:szCs w:val="28"/>
        </w:rPr>
      </w:pPr>
      <w:r>
        <w:rPr>
          <w:sz w:val="28"/>
          <w:szCs w:val="28"/>
        </w:rPr>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14:paraId="6D03E599" w14:textId="77777777" w:rsidR="00BB1037" w:rsidRDefault="00BB1037" w:rsidP="00BB1037">
      <w:pPr>
        <w:ind w:firstLine="720"/>
        <w:jc w:val="both"/>
        <w:rPr>
          <w:sz w:val="28"/>
          <w:szCs w:val="28"/>
        </w:rPr>
      </w:pPr>
      <w:r>
        <w:rPr>
          <w:sz w:val="28"/>
          <w:szCs w:val="28"/>
        </w:rPr>
        <w:t xml:space="preserve">- об обстоятельствах, указывающих на виновность лиц; </w:t>
      </w:r>
    </w:p>
    <w:p w14:paraId="498C1FE8" w14:textId="77777777" w:rsidR="00BB1037" w:rsidRDefault="00BB1037" w:rsidP="00BB1037">
      <w:pPr>
        <w:ind w:firstLine="720"/>
        <w:jc w:val="both"/>
        <w:rPr>
          <w:sz w:val="28"/>
          <w:szCs w:val="28"/>
        </w:rPr>
      </w:pPr>
      <w:r>
        <w:rPr>
          <w:sz w:val="28"/>
          <w:szCs w:val="28"/>
        </w:rPr>
        <w:t xml:space="preserve">-о необходимых мерах по восстановлению благоприятных условий жизнедеятельности человека. </w:t>
      </w:r>
    </w:p>
    <w:p w14:paraId="1FB0F4E7" w14:textId="77777777" w:rsidR="00BB1037" w:rsidRDefault="00BB1037" w:rsidP="00BB1037">
      <w:pPr>
        <w:ind w:firstLine="720"/>
        <w:jc w:val="both"/>
        <w:rPr>
          <w:sz w:val="28"/>
          <w:szCs w:val="28"/>
        </w:rPr>
      </w:pPr>
      <w:r>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14:paraId="62B011CA" w14:textId="77777777" w:rsidR="00BB1037" w:rsidRDefault="00BB1037" w:rsidP="00BB1037">
      <w:pPr>
        <w:ind w:firstLine="720"/>
        <w:jc w:val="both"/>
        <w:rPr>
          <w:sz w:val="28"/>
          <w:szCs w:val="28"/>
        </w:rPr>
      </w:pPr>
      <w:r>
        <w:rPr>
          <w:sz w:val="28"/>
          <w:szCs w:val="28"/>
        </w:rPr>
        <w:t xml:space="preserve">Лица, участвующие в расследовании причин нарушения законодательства о градостроительной деятельности в качестве </w:t>
      </w:r>
      <w:r>
        <w:rPr>
          <w:sz w:val="28"/>
          <w:szCs w:val="28"/>
        </w:rPr>
        <w:lastRenderedPageBreak/>
        <w:t xml:space="preserve">наблюдателей, в случае несогласия с заключением технической комиссии, могут оспорить его в судебном порядке. </w:t>
      </w:r>
    </w:p>
    <w:p w14:paraId="17A7645A" w14:textId="77777777" w:rsidR="00BB1037" w:rsidRDefault="00BB1037" w:rsidP="00BB1037">
      <w:pPr>
        <w:ind w:firstLine="720"/>
        <w:jc w:val="both"/>
        <w:rPr>
          <w:sz w:val="28"/>
          <w:szCs w:val="28"/>
        </w:rPr>
      </w:pPr>
      <w:r>
        <w:rPr>
          <w:sz w:val="28"/>
          <w:szCs w:val="28"/>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14:paraId="0BC18EBD" w14:textId="77777777" w:rsidR="00BB1037" w:rsidRDefault="00BB1037" w:rsidP="00BB1037">
      <w:pPr>
        <w:ind w:firstLine="720"/>
        <w:jc w:val="both"/>
        <w:rPr>
          <w:sz w:val="28"/>
          <w:szCs w:val="28"/>
        </w:rPr>
      </w:pPr>
      <w:proofErr w:type="gramStart"/>
      <w:r>
        <w:rPr>
          <w:sz w:val="28"/>
          <w:szCs w:val="28"/>
        </w:rPr>
        <w:t xml:space="preserve">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roofErr w:type="gramEnd"/>
    </w:p>
    <w:p w14:paraId="1B8DAB6C" w14:textId="77777777" w:rsidR="00BB1037" w:rsidRDefault="00BB1037" w:rsidP="00BB1037">
      <w:pPr>
        <w:shd w:val="clear" w:color="auto" w:fill="FFFFFF"/>
        <w:ind w:firstLine="720"/>
        <w:jc w:val="both"/>
        <w:textAlignment w:val="baseline"/>
        <w:rPr>
          <w:sz w:val="28"/>
          <w:szCs w:val="28"/>
        </w:rPr>
      </w:pPr>
      <w:r>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14:paraId="24F62202" w14:textId="77777777" w:rsidR="00BB1037" w:rsidRDefault="00BB1037" w:rsidP="00BB1037">
      <w:pPr>
        <w:shd w:val="clear" w:color="auto" w:fill="FFFFFF"/>
        <w:ind w:firstLine="720"/>
        <w:jc w:val="both"/>
        <w:textAlignment w:val="baseline"/>
        <w:rPr>
          <w:sz w:val="28"/>
          <w:szCs w:val="28"/>
        </w:rPr>
      </w:pPr>
      <w:r>
        <w:rPr>
          <w:sz w:val="28"/>
          <w:szCs w:val="28"/>
        </w:rPr>
        <w:t>Решение о направлении материалов подписывается председателем технической комиссии.</w:t>
      </w:r>
    </w:p>
    <w:p w14:paraId="11835D0E" w14:textId="77777777" w:rsidR="00BB1037" w:rsidRDefault="00BB1037" w:rsidP="00BB1037">
      <w:pPr>
        <w:shd w:val="clear" w:color="auto" w:fill="FFFFFF"/>
        <w:ind w:firstLine="720"/>
        <w:jc w:val="both"/>
        <w:textAlignment w:val="baseline"/>
        <w:rPr>
          <w:sz w:val="28"/>
          <w:szCs w:val="28"/>
        </w:rPr>
      </w:pPr>
      <w:r>
        <w:rPr>
          <w:sz w:val="28"/>
          <w:szCs w:val="28"/>
        </w:rPr>
        <w:t xml:space="preserve">Копия заключения технической комиссии в течение 10 рабочих дней </w:t>
      </w:r>
      <w:proofErr w:type="gramStart"/>
      <w:r>
        <w:rPr>
          <w:sz w:val="28"/>
          <w:szCs w:val="28"/>
        </w:rPr>
        <w:t>с даты</w:t>
      </w:r>
      <w:proofErr w:type="gramEnd"/>
      <w:r>
        <w:rPr>
          <w:sz w:val="28"/>
          <w:szCs w:val="28"/>
        </w:rPr>
        <w:t xml:space="preserve"> его утверждения направляется (вручается):</w:t>
      </w:r>
    </w:p>
    <w:p w14:paraId="779589A5" w14:textId="77777777" w:rsidR="00BB1037" w:rsidRDefault="00BB1037" w:rsidP="00BB1037">
      <w:pPr>
        <w:shd w:val="clear" w:color="auto" w:fill="FFFFFF"/>
        <w:ind w:firstLine="720"/>
        <w:jc w:val="both"/>
        <w:textAlignment w:val="baseline"/>
        <w:rPr>
          <w:sz w:val="28"/>
          <w:szCs w:val="28"/>
        </w:rPr>
      </w:pPr>
      <w:r>
        <w:rPr>
          <w:sz w:val="28"/>
          <w:szCs w:val="28"/>
        </w:rPr>
        <w:t>- физическому и (или) юридическому лицу, которому причинен вред;</w:t>
      </w:r>
    </w:p>
    <w:p w14:paraId="3ECE7B8C" w14:textId="77777777" w:rsidR="00BB1037" w:rsidRDefault="00BB1037" w:rsidP="00BB1037">
      <w:pPr>
        <w:shd w:val="clear" w:color="auto" w:fill="FFFFFF"/>
        <w:ind w:firstLine="720"/>
        <w:jc w:val="both"/>
        <w:textAlignment w:val="baseline"/>
        <w:rPr>
          <w:sz w:val="28"/>
          <w:szCs w:val="28"/>
        </w:rPr>
      </w:pPr>
      <w:r>
        <w:rPr>
          <w:sz w:val="28"/>
          <w:szCs w:val="28"/>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Pr>
          <w:sz w:val="28"/>
          <w:szCs w:val="28"/>
        </w:rPr>
        <w:t>и</w:t>
      </w:r>
      <w:proofErr w:type="gramEnd"/>
      <w:r>
        <w:rPr>
          <w:sz w:val="28"/>
          <w:szCs w:val="28"/>
        </w:rPr>
        <w:t xml:space="preserve"> технической комиссии;</w:t>
      </w:r>
    </w:p>
    <w:p w14:paraId="12668666" w14:textId="77777777" w:rsidR="00BB1037" w:rsidRDefault="00BB1037" w:rsidP="00BB1037">
      <w:pPr>
        <w:shd w:val="clear" w:color="auto" w:fill="FFFFFF"/>
        <w:ind w:firstLine="720"/>
        <w:jc w:val="both"/>
        <w:textAlignment w:val="baseline"/>
        <w:rPr>
          <w:sz w:val="28"/>
          <w:szCs w:val="28"/>
        </w:rPr>
      </w:pPr>
      <w:r>
        <w:rPr>
          <w:sz w:val="28"/>
          <w:szCs w:val="28"/>
        </w:rPr>
        <w:t>- представителям граждан и их объединений – по их письменным запросам.</w:t>
      </w:r>
    </w:p>
    <w:p w14:paraId="023EB70C" w14:textId="58652C50" w:rsidR="00BB1037" w:rsidRDefault="00BB1037" w:rsidP="00BB1037">
      <w:pPr>
        <w:ind w:firstLine="720"/>
        <w:jc w:val="both"/>
        <w:rPr>
          <w:sz w:val="28"/>
          <w:szCs w:val="28"/>
        </w:rPr>
      </w:pPr>
      <w:proofErr w:type="gramStart"/>
      <w:r>
        <w:rPr>
          <w:sz w:val="28"/>
          <w:szCs w:val="28"/>
        </w:rPr>
        <w:t xml:space="preserve">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отчет о мероприятиях в администрацию муниципального 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 Оренбургской области.</w:t>
      </w:r>
      <w:proofErr w:type="gramEnd"/>
    </w:p>
    <w:p w14:paraId="3B00FF7B" w14:textId="77777777" w:rsidR="00BB1037" w:rsidRDefault="00BB1037" w:rsidP="00BB1037">
      <w:pPr>
        <w:pStyle w:val="Default"/>
        <w:ind w:firstLine="720"/>
        <w:jc w:val="both"/>
        <w:rPr>
          <w:sz w:val="28"/>
          <w:szCs w:val="28"/>
        </w:rPr>
      </w:pPr>
      <w:r>
        <w:rPr>
          <w:sz w:val="28"/>
          <w:szCs w:val="28"/>
        </w:rPr>
        <w:t xml:space="preserve">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 </w:t>
      </w:r>
    </w:p>
    <w:p w14:paraId="3055ED66" w14:textId="77777777" w:rsidR="00BB1037" w:rsidRDefault="00BB1037" w:rsidP="00BB1037">
      <w:pPr>
        <w:ind w:firstLine="720"/>
        <w:jc w:val="both"/>
        <w:rPr>
          <w:sz w:val="28"/>
          <w:szCs w:val="28"/>
        </w:rPr>
      </w:pPr>
      <w:r>
        <w:rPr>
          <w:sz w:val="28"/>
          <w:szCs w:val="28"/>
        </w:rPr>
        <w:t xml:space="preserve">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w:t>
      </w:r>
      <w:r>
        <w:rPr>
          <w:sz w:val="28"/>
          <w:szCs w:val="28"/>
        </w:rPr>
        <w:lastRenderedPageBreak/>
        <w:t>регулирующими отношения в сфере обеспечения безопасности эксплуатации указанных объектов.</w:t>
      </w:r>
    </w:p>
    <w:p w14:paraId="6B81391E" w14:textId="55127501" w:rsidR="00BB1037" w:rsidRDefault="00BB1037" w:rsidP="00BB1037">
      <w:pPr>
        <w:jc w:val="both"/>
        <w:rPr>
          <w:sz w:val="28"/>
          <w:szCs w:val="28"/>
        </w:rPr>
      </w:pPr>
      <w:r>
        <w:rPr>
          <w:sz w:val="28"/>
          <w:szCs w:val="28"/>
        </w:rPr>
        <w:t xml:space="preserve">          Учет и хранение заключений технической комиссии осуществляется в архиве администрации  муниципального образования </w:t>
      </w:r>
      <w:r w:rsidR="00263166">
        <w:rPr>
          <w:sz w:val="28"/>
          <w:szCs w:val="28"/>
        </w:rPr>
        <w:t>Никольский</w:t>
      </w:r>
      <w:r>
        <w:rPr>
          <w:sz w:val="28"/>
          <w:szCs w:val="28"/>
        </w:rPr>
        <w:t xml:space="preserve"> сельсовет </w:t>
      </w:r>
      <w:r w:rsidR="00263166">
        <w:rPr>
          <w:sz w:val="28"/>
          <w:szCs w:val="28"/>
        </w:rPr>
        <w:t>Сакмарского</w:t>
      </w:r>
      <w:r>
        <w:rPr>
          <w:sz w:val="28"/>
          <w:szCs w:val="28"/>
        </w:rPr>
        <w:t xml:space="preserve"> района Оренбургской области.</w:t>
      </w:r>
    </w:p>
    <w:p w14:paraId="577936A6" w14:textId="77777777" w:rsidR="00BB1037" w:rsidRDefault="00BB1037" w:rsidP="00BB1037">
      <w:pPr>
        <w:rPr>
          <w:sz w:val="28"/>
          <w:szCs w:val="28"/>
        </w:rPr>
      </w:pPr>
    </w:p>
    <w:p w14:paraId="603256CB" w14:textId="77777777" w:rsidR="00BB1037" w:rsidRDefault="00BB1037" w:rsidP="00BB1037">
      <w:pPr>
        <w:rPr>
          <w:sz w:val="28"/>
          <w:szCs w:val="28"/>
        </w:rPr>
      </w:pPr>
    </w:p>
    <w:p w14:paraId="06389772" w14:textId="77777777" w:rsidR="00BB1037" w:rsidRDefault="00BB1037" w:rsidP="00BB1037">
      <w:pPr>
        <w:rPr>
          <w:sz w:val="28"/>
          <w:szCs w:val="28"/>
        </w:rPr>
      </w:pPr>
    </w:p>
    <w:p w14:paraId="4416A0E5" w14:textId="77777777" w:rsidR="00BB1037" w:rsidRDefault="00BB1037" w:rsidP="00BB1037">
      <w:pPr>
        <w:rPr>
          <w:sz w:val="28"/>
          <w:szCs w:val="28"/>
        </w:rPr>
      </w:pPr>
    </w:p>
    <w:p w14:paraId="332738AD" w14:textId="77777777" w:rsidR="00BB1037" w:rsidRDefault="00BB1037" w:rsidP="00BB1037">
      <w:pPr>
        <w:rPr>
          <w:sz w:val="28"/>
          <w:szCs w:val="28"/>
        </w:rPr>
      </w:pPr>
    </w:p>
    <w:p w14:paraId="02B60344" w14:textId="77777777" w:rsidR="00BB1037" w:rsidRDefault="00BB1037" w:rsidP="00BB1037">
      <w:pPr>
        <w:rPr>
          <w:sz w:val="28"/>
          <w:szCs w:val="28"/>
        </w:rPr>
      </w:pPr>
    </w:p>
    <w:p w14:paraId="1BA806F2" w14:textId="77777777" w:rsidR="00BB1037" w:rsidRDefault="00BB1037" w:rsidP="00BB1037">
      <w:pPr>
        <w:rPr>
          <w:sz w:val="28"/>
          <w:szCs w:val="28"/>
        </w:rPr>
      </w:pPr>
    </w:p>
    <w:p w14:paraId="181F3115" w14:textId="77777777" w:rsidR="00BB1037" w:rsidRDefault="00BB1037" w:rsidP="00BB1037">
      <w:pPr>
        <w:rPr>
          <w:sz w:val="28"/>
          <w:szCs w:val="28"/>
        </w:rPr>
      </w:pPr>
    </w:p>
    <w:p w14:paraId="7FAAC1D3" w14:textId="77777777" w:rsidR="00BB1037" w:rsidRDefault="00BB1037" w:rsidP="00BB1037">
      <w:pPr>
        <w:rPr>
          <w:sz w:val="28"/>
          <w:szCs w:val="28"/>
        </w:rPr>
      </w:pPr>
    </w:p>
    <w:p w14:paraId="54DABBA1" w14:textId="77777777" w:rsidR="00BB1037" w:rsidRDefault="00BB1037" w:rsidP="00BB1037">
      <w:pPr>
        <w:rPr>
          <w:sz w:val="28"/>
          <w:szCs w:val="28"/>
        </w:rPr>
      </w:pPr>
    </w:p>
    <w:p w14:paraId="665CF29E" w14:textId="77777777" w:rsidR="00BB1037" w:rsidRDefault="00BB1037" w:rsidP="00BB1037">
      <w:pPr>
        <w:rPr>
          <w:sz w:val="28"/>
          <w:szCs w:val="28"/>
        </w:rPr>
      </w:pPr>
    </w:p>
    <w:p w14:paraId="16D47D27" w14:textId="77777777" w:rsidR="00BB1037" w:rsidRDefault="00BB1037" w:rsidP="00BB1037">
      <w:pPr>
        <w:rPr>
          <w:sz w:val="28"/>
          <w:szCs w:val="28"/>
        </w:rPr>
      </w:pPr>
    </w:p>
    <w:p w14:paraId="70D20E44" w14:textId="77777777" w:rsidR="00BB1037" w:rsidRDefault="00BB1037" w:rsidP="00BB1037">
      <w:pPr>
        <w:rPr>
          <w:sz w:val="28"/>
          <w:szCs w:val="28"/>
        </w:rPr>
      </w:pPr>
    </w:p>
    <w:p w14:paraId="457A4362" w14:textId="77777777" w:rsidR="00BB1037" w:rsidRDefault="00BB1037" w:rsidP="00BB1037">
      <w:pPr>
        <w:rPr>
          <w:sz w:val="28"/>
          <w:szCs w:val="28"/>
        </w:rPr>
      </w:pPr>
    </w:p>
    <w:p w14:paraId="7E77EA07" w14:textId="77777777" w:rsidR="00BB1037" w:rsidRDefault="00BB1037" w:rsidP="00BB1037">
      <w:pPr>
        <w:rPr>
          <w:sz w:val="28"/>
          <w:szCs w:val="28"/>
        </w:rPr>
      </w:pPr>
    </w:p>
    <w:p w14:paraId="595A102B" w14:textId="77777777" w:rsidR="00BB1037" w:rsidRDefault="00BB1037" w:rsidP="00BB1037">
      <w:pPr>
        <w:rPr>
          <w:sz w:val="28"/>
          <w:szCs w:val="28"/>
        </w:rPr>
      </w:pPr>
    </w:p>
    <w:p w14:paraId="6F2B24C0" w14:textId="77777777" w:rsidR="00BB1037" w:rsidRDefault="00BB1037" w:rsidP="00BB1037">
      <w:pPr>
        <w:rPr>
          <w:sz w:val="28"/>
          <w:szCs w:val="28"/>
        </w:rPr>
      </w:pPr>
    </w:p>
    <w:p w14:paraId="652DBF80" w14:textId="77777777" w:rsidR="00BB1037" w:rsidRDefault="00BB1037" w:rsidP="00BB1037">
      <w:pPr>
        <w:rPr>
          <w:sz w:val="28"/>
          <w:szCs w:val="28"/>
        </w:rPr>
      </w:pPr>
    </w:p>
    <w:p w14:paraId="2718851E" w14:textId="77777777" w:rsidR="00BB1037" w:rsidRDefault="00BB1037" w:rsidP="00BB1037">
      <w:pPr>
        <w:rPr>
          <w:sz w:val="28"/>
          <w:szCs w:val="28"/>
        </w:rPr>
      </w:pPr>
    </w:p>
    <w:p w14:paraId="72B78DC9" w14:textId="77777777" w:rsidR="00BB1037" w:rsidRDefault="00BB1037" w:rsidP="00BB1037">
      <w:pPr>
        <w:rPr>
          <w:sz w:val="28"/>
          <w:szCs w:val="28"/>
        </w:rPr>
      </w:pPr>
    </w:p>
    <w:p w14:paraId="06C75993" w14:textId="77777777" w:rsidR="00BB1037" w:rsidRDefault="00BB1037" w:rsidP="00BB1037">
      <w:pPr>
        <w:rPr>
          <w:sz w:val="28"/>
          <w:szCs w:val="28"/>
        </w:rPr>
      </w:pPr>
    </w:p>
    <w:p w14:paraId="28C41221" w14:textId="77777777" w:rsidR="00BB1037" w:rsidRDefault="00BB1037" w:rsidP="00BB1037">
      <w:pPr>
        <w:rPr>
          <w:sz w:val="28"/>
          <w:szCs w:val="28"/>
        </w:rPr>
      </w:pPr>
    </w:p>
    <w:p w14:paraId="04F83889" w14:textId="77777777" w:rsidR="00BB1037" w:rsidRDefault="00BB1037" w:rsidP="00BB1037">
      <w:pPr>
        <w:rPr>
          <w:sz w:val="28"/>
          <w:szCs w:val="28"/>
        </w:rPr>
      </w:pPr>
    </w:p>
    <w:p w14:paraId="419D8A41" w14:textId="77777777" w:rsidR="00BB1037" w:rsidRDefault="00BB1037" w:rsidP="00BB1037">
      <w:pPr>
        <w:rPr>
          <w:sz w:val="28"/>
          <w:szCs w:val="28"/>
        </w:rPr>
      </w:pPr>
    </w:p>
    <w:p w14:paraId="53CDB914" w14:textId="77777777" w:rsidR="00BB1037" w:rsidRDefault="00BB1037" w:rsidP="00BB1037">
      <w:pPr>
        <w:rPr>
          <w:sz w:val="28"/>
          <w:szCs w:val="28"/>
        </w:rPr>
      </w:pPr>
    </w:p>
    <w:p w14:paraId="16420976" w14:textId="77777777" w:rsidR="00BB1037" w:rsidRDefault="00BB1037" w:rsidP="00BB1037">
      <w:pPr>
        <w:rPr>
          <w:sz w:val="28"/>
          <w:szCs w:val="28"/>
        </w:rPr>
      </w:pPr>
    </w:p>
    <w:p w14:paraId="7E71BB7F" w14:textId="77777777" w:rsidR="00BB1037" w:rsidRDefault="00BB1037" w:rsidP="00BB1037">
      <w:pPr>
        <w:rPr>
          <w:sz w:val="28"/>
          <w:szCs w:val="28"/>
        </w:rPr>
      </w:pPr>
    </w:p>
    <w:p w14:paraId="6C32E9D9" w14:textId="77777777" w:rsidR="00BB1037" w:rsidRDefault="00BB1037" w:rsidP="00BB1037">
      <w:pPr>
        <w:rPr>
          <w:sz w:val="28"/>
          <w:szCs w:val="28"/>
        </w:rPr>
      </w:pPr>
    </w:p>
    <w:p w14:paraId="78422DA1" w14:textId="77777777" w:rsidR="00BB1037" w:rsidRDefault="00BB1037" w:rsidP="00BB1037">
      <w:pPr>
        <w:rPr>
          <w:sz w:val="28"/>
          <w:szCs w:val="28"/>
        </w:rPr>
      </w:pPr>
    </w:p>
    <w:p w14:paraId="1DDD66D0" w14:textId="77777777" w:rsidR="00BB1037" w:rsidRDefault="00BB1037" w:rsidP="00BB1037">
      <w:pPr>
        <w:rPr>
          <w:sz w:val="28"/>
          <w:szCs w:val="28"/>
        </w:rPr>
      </w:pPr>
    </w:p>
    <w:p w14:paraId="42322861" w14:textId="77777777" w:rsidR="00885C2F" w:rsidRDefault="00885C2F" w:rsidP="00BB1037">
      <w:pPr>
        <w:rPr>
          <w:sz w:val="28"/>
          <w:szCs w:val="28"/>
        </w:rPr>
      </w:pPr>
    </w:p>
    <w:p w14:paraId="1943E84F" w14:textId="77777777" w:rsidR="00885C2F" w:rsidRDefault="00885C2F" w:rsidP="00BB1037">
      <w:pPr>
        <w:rPr>
          <w:sz w:val="28"/>
          <w:szCs w:val="28"/>
        </w:rPr>
      </w:pPr>
    </w:p>
    <w:p w14:paraId="5D33D4B9" w14:textId="77777777" w:rsidR="00885C2F" w:rsidRDefault="00885C2F" w:rsidP="00BB1037">
      <w:pPr>
        <w:rPr>
          <w:sz w:val="28"/>
          <w:szCs w:val="28"/>
        </w:rPr>
      </w:pPr>
    </w:p>
    <w:p w14:paraId="287495A0" w14:textId="77777777" w:rsidR="00885C2F" w:rsidRDefault="00885C2F" w:rsidP="00BB1037">
      <w:pPr>
        <w:rPr>
          <w:sz w:val="28"/>
          <w:szCs w:val="28"/>
        </w:rPr>
      </w:pPr>
    </w:p>
    <w:p w14:paraId="1B9CDB7E" w14:textId="77777777" w:rsidR="00885C2F" w:rsidRDefault="00885C2F" w:rsidP="00BB1037">
      <w:pPr>
        <w:rPr>
          <w:sz w:val="28"/>
          <w:szCs w:val="28"/>
        </w:rPr>
      </w:pPr>
    </w:p>
    <w:p w14:paraId="6B9D255F" w14:textId="77777777" w:rsidR="00885C2F" w:rsidRDefault="00885C2F" w:rsidP="00BB1037">
      <w:pPr>
        <w:rPr>
          <w:sz w:val="28"/>
          <w:szCs w:val="28"/>
        </w:rPr>
      </w:pPr>
    </w:p>
    <w:p w14:paraId="06AF9AFC" w14:textId="77777777" w:rsidR="00885C2F" w:rsidRDefault="00885C2F" w:rsidP="00BB1037">
      <w:pPr>
        <w:rPr>
          <w:sz w:val="28"/>
          <w:szCs w:val="28"/>
        </w:rPr>
      </w:pPr>
    </w:p>
    <w:p w14:paraId="19D97790" w14:textId="77777777" w:rsidR="00885C2F" w:rsidRDefault="00885C2F" w:rsidP="00BB1037">
      <w:pPr>
        <w:rPr>
          <w:sz w:val="28"/>
          <w:szCs w:val="28"/>
        </w:rPr>
      </w:pPr>
    </w:p>
    <w:p w14:paraId="46CC83C3" w14:textId="77777777" w:rsidR="00885C2F" w:rsidRDefault="00885C2F" w:rsidP="00BB1037">
      <w:pPr>
        <w:rPr>
          <w:sz w:val="28"/>
          <w:szCs w:val="28"/>
        </w:rPr>
      </w:pPr>
    </w:p>
    <w:p w14:paraId="2EE7AF60" w14:textId="77777777" w:rsidR="00885C2F" w:rsidRDefault="00885C2F" w:rsidP="00BB1037">
      <w:pPr>
        <w:rPr>
          <w:sz w:val="28"/>
          <w:szCs w:val="28"/>
        </w:rPr>
      </w:pPr>
    </w:p>
    <w:p w14:paraId="401F97FB" w14:textId="77777777" w:rsidR="00263166" w:rsidRDefault="00263166" w:rsidP="00BB1037">
      <w:pPr>
        <w:rPr>
          <w:sz w:val="28"/>
          <w:szCs w:val="28"/>
        </w:rPr>
      </w:pPr>
    </w:p>
    <w:p w14:paraId="17165240" w14:textId="77777777" w:rsidR="00263166" w:rsidRDefault="00263166" w:rsidP="00BB1037">
      <w:pPr>
        <w:rPr>
          <w:sz w:val="28"/>
          <w:szCs w:val="28"/>
        </w:rPr>
      </w:pPr>
    </w:p>
    <w:p w14:paraId="51BDEDA3" w14:textId="77777777" w:rsidR="00BB1037" w:rsidRDefault="00BB1037" w:rsidP="00BB1037"/>
    <w:p w14:paraId="7E526944" w14:textId="32CF1EE1" w:rsidR="00BB1037" w:rsidRDefault="00BB1037" w:rsidP="00BB1037">
      <w:pPr>
        <w:pStyle w:val="ConsPlusNonformat"/>
        <w:jc w:val="right"/>
        <w:rPr>
          <w:rFonts w:ascii="Times New Roman" w:hAnsi="Times New Roman" w:cs="Times New Roman"/>
          <w:sz w:val="24"/>
        </w:rPr>
      </w:pPr>
      <w:r>
        <w:rPr>
          <w:rFonts w:ascii="Times New Roman" w:hAnsi="Times New Roman" w:cs="Times New Roman"/>
          <w:sz w:val="24"/>
        </w:rPr>
        <w:lastRenderedPageBreak/>
        <w:t xml:space="preserve">Приложение </w:t>
      </w:r>
    </w:p>
    <w:p w14:paraId="3A9D5ADA" w14:textId="77777777" w:rsidR="00BB1037" w:rsidRDefault="00BB1037" w:rsidP="00BB1037">
      <w:pPr>
        <w:pStyle w:val="ConsPlusNonformat"/>
        <w:jc w:val="right"/>
        <w:rPr>
          <w:rFonts w:ascii="Times New Roman" w:hAnsi="Times New Roman" w:cs="Times New Roman"/>
          <w:sz w:val="24"/>
        </w:rPr>
      </w:pPr>
      <w:r>
        <w:rPr>
          <w:rFonts w:ascii="Times New Roman" w:hAnsi="Times New Roman" w:cs="Times New Roman"/>
          <w:sz w:val="24"/>
        </w:rPr>
        <w:t>к настоящему Порядку</w:t>
      </w:r>
    </w:p>
    <w:p w14:paraId="41B32E7E" w14:textId="77777777" w:rsidR="00BB1037" w:rsidRDefault="00BB1037" w:rsidP="00BB1037">
      <w:pPr>
        <w:pStyle w:val="ConsPlusNonformat"/>
        <w:jc w:val="right"/>
        <w:rPr>
          <w:rFonts w:ascii="Times New Roman" w:hAnsi="Times New Roman" w:cs="Times New Roman"/>
          <w:sz w:val="24"/>
        </w:rPr>
      </w:pPr>
    </w:p>
    <w:p w14:paraId="120B74B0" w14:textId="77777777" w:rsidR="00BB1037" w:rsidRDefault="00BB1037" w:rsidP="00BB1037">
      <w:pPr>
        <w:pStyle w:val="ConsPlusNonformat"/>
        <w:jc w:val="right"/>
        <w:rPr>
          <w:rFonts w:ascii="Times New Roman" w:hAnsi="Times New Roman" w:cs="Times New Roman"/>
          <w:sz w:val="24"/>
        </w:rPr>
      </w:pPr>
    </w:p>
    <w:p w14:paraId="5C884067" w14:textId="77777777" w:rsidR="00BB1037" w:rsidRDefault="00BB1037" w:rsidP="00BB10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ЗАКЛЮЧЕНИЕ</w:t>
      </w:r>
    </w:p>
    <w:p w14:paraId="721B9FA8" w14:textId="77777777" w:rsidR="00BB1037" w:rsidRDefault="00BB1037" w:rsidP="00BB10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 результатах установления причин нарушения</w:t>
      </w:r>
    </w:p>
    <w:p w14:paraId="28C8F3FB" w14:textId="77777777" w:rsidR="00BB1037" w:rsidRDefault="00BB1037" w:rsidP="00BB10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законодательства о градостроительной деятельности</w:t>
      </w:r>
    </w:p>
    <w:p w14:paraId="4044B914" w14:textId="77777777" w:rsidR="00BB1037" w:rsidRDefault="00BB1037" w:rsidP="00BB1037">
      <w:pPr>
        <w:pStyle w:val="ConsPlusNonformat"/>
        <w:jc w:val="center"/>
        <w:rPr>
          <w:rFonts w:ascii="Times New Roman" w:hAnsi="Times New Roman" w:cs="Times New Roman"/>
          <w:sz w:val="28"/>
        </w:rPr>
      </w:pPr>
    </w:p>
    <w:tbl>
      <w:tblPr>
        <w:tblStyle w:val="a6"/>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30"/>
        <w:gridCol w:w="2253"/>
        <w:gridCol w:w="5588"/>
      </w:tblGrid>
      <w:tr w:rsidR="00BB1037" w14:paraId="5F30553E" w14:textId="77777777" w:rsidTr="00BB1037">
        <w:tc>
          <w:tcPr>
            <w:tcW w:w="1809" w:type="dxa"/>
            <w:tcBorders>
              <w:top w:val="nil"/>
              <w:left w:val="nil"/>
              <w:bottom w:val="single" w:sz="4" w:space="0" w:color="000000" w:themeColor="text1"/>
              <w:right w:val="nil"/>
            </w:tcBorders>
          </w:tcPr>
          <w:p w14:paraId="277D0664" w14:textId="77777777" w:rsidR="00BB1037" w:rsidRDefault="00BB1037">
            <w:pPr>
              <w:pStyle w:val="ConsPlusNonformat"/>
              <w:jc w:val="center"/>
              <w:rPr>
                <w:rFonts w:ascii="Times New Roman" w:hAnsi="Times New Roman" w:cs="Times New Roman"/>
                <w:sz w:val="28"/>
                <w:lang w:eastAsia="en-US"/>
              </w:rPr>
            </w:pPr>
          </w:p>
        </w:tc>
        <w:tc>
          <w:tcPr>
            <w:tcW w:w="2410" w:type="dxa"/>
            <w:tcBorders>
              <w:top w:val="nil"/>
              <w:left w:val="single" w:sz="4" w:space="0" w:color="000000" w:themeColor="text1"/>
              <w:bottom w:val="single" w:sz="4" w:space="0" w:color="000000" w:themeColor="text1"/>
              <w:right w:val="single" w:sz="4" w:space="0" w:color="000000" w:themeColor="text1"/>
            </w:tcBorders>
          </w:tcPr>
          <w:p w14:paraId="026AE0CE" w14:textId="77777777" w:rsidR="00BB1037" w:rsidRDefault="00BB1037">
            <w:pPr>
              <w:pStyle w:val="ConsPlusNonformat"/>
              <w:jc w:val="center"/>
              <w:rPr>
                <w:rFonts w:ascii="Times New Roman" w:hAnsi="Times New Roman" w:cs="Times New Roman"/>
                <w:sz w:val="28"/>
                <w:lang w:eastAsia="en-US"/>
              </w:rPr>
            </w:pPr>
          </w:p>
        </w:tc>
        <w:tc>
          <w:tcPr>
            <w:tcW w:w="5918" w:type="dxa"/>
            <w:tcBorders>
              <w:top w:val="nil"/>
              <w:left w:val="nil"/>
              <w:bottom w:val="single" w:sz="4" w:space="0" w:color="000000" w:themeColor="text1"/>
              <w:right w:val="nil"/>
            </w:tcBorders>
          </w:tcPr>
          <w:p w14:paraId="593EF455" w14:textId="77777777" w:rsidR="00BB1037" w:rsidRDefault="00BB1037">
            <w:pPr>
              <w:pStyle w:val="ConsPlusNonformat"/>
              <w:jc w:val="center"/>
              <w:rPr>
                <w:rFonts w:ascii="Times New Roman" w:hAnsi="Times New Roman" w:cs="Times New Roman"/>
                <w:sz w:val="28"/>
                <w:lang w:eastAsia="en-US"/>
              </w:rPr>
            </w:pPr>
          </w:p>
        </w:tc>
      </w:tr>
      <w:tr w:rsidR="00BB1037" w14:paraId="504245CA" w14:textId="77777777" w:rsidTr="00BB1037">
        <w:tc>
          <w:tcPr>
            <w:tcW w:w="1809" w:type="dxa"/>
            <w:tcBorders>
              <w:top w:val="single" w:sz="4" w:space="0" w:color="000000" w:themeColor="text1"/>
              <w:left w:val="nil"/>
              <w:bottom w:val="nil"/>
              <w:right w:val="nil"/>
            </w:tcBorders>
            <w:hideMark/>
          </w:tcPr>
          <w:p w14:paraId="5C431FBC" w14:textId="77777777" w:rsidR="00BB1037" w:rsidRDefault="00BB1037">
            <w:pPr>
              <w:pStyle w:val="ConsPlusNonformat"/>
              <w:jc w:val="center"/>
              <w:rPr>
                <w:rFonts w:ascii="Times New Roman" w:hAnsi="Times New Roman" w:cs="Times New Roman"/>
                <w:lang w:eastAsia="en-US"/>
              </w:rPr>
            </w:pPr>
            <w:r>
              <w:rPr>
                <w:rFonts w:ascii="Times New Roman" w:hAnsi="Times New Roman" w:cs="Times New Roman"/>
                <w:lang w:eastAsia="en-US"/>
              </w:rPr>
              <w:t>(дата)</w:t>
            </w:r>
          </w:p>
        </w:tc>
        <w:tc>
          <w:tcPr>
            <w:tcW w:w="2410" w:type="dxa"/>
            <w:tcBorders>
              <w:top w:val="single" w:sz="4" w:space="0" w:color="000000" w:themeColor="text1"/>
              <w:left w:val="single" w:sz="4" w:space="0" w:color="000000" w:themeColor="text1"/>
              <w:bottom w:val="nil"/>
              <w:right w:val="single" w:sz="4" w:space="0" w:color="000000" w:themeColor="text1"/>
            </w:tcBorders>
          </w:tcPr>
          <w:p w14:paraId="162564F0" w14:textId="77777777" w:rsidR="00BB1037" w:rsidRDefault="00BB1037">
            <w:pPr>
              <w:pStyle w:val="ConsPlusNonformat"/>
              <w:jc w:val="center"/>
              <w:rPr>
                <w:rFonts w:ascii="Times New Roman" w:hAnsi="Times New Roman" w:cs="Times New Roman"/>
                <w:lang w:eastAsia="en-US"/>
              </w:rPr>
            </w:pPr>
          </w:p>
        </w:tc>
        <w:tc>
          <w:tcPr>
            <w:tcW w:w="5918" w:type="dxa"/>
            <w:tcBorders>
              <w:top w:val="single" w:sz="4" w:space="0" w:color="000000" w:themeColor="text1"/>
              <w:left w:val="nil"/>
              <w:bottom w:val="nil"/>
              <w:right w:val="nil"/>
            </w:tcBorders>
            <w:hideMark/>
          </w:tcPr>
          <w:p w14:paraId="339E0568" w14:textId="77777777" w:rsidR="00BB1037" w:rsidRDefault="00BB1037">
            <w:pPr>
              <w:pStyle w:val="ConsPlusNonformat"/>
              <w:jc w:val="center"/>
              <w:rPr>
                <w:rFonts w:ascii="Times New Roman" w:hAnsi="Times New Roman" w:cs="Times New Roman"/>
                <w:lang w:eastAsia="en-US"/>
              </w:rPr>
            </w:pPr>
            <w:r>
              <w:rPr>
                <w:rFonts w:ascii="Times New Roman" w:hAnsi="Times New Roman" w:cs="Times New Roman"/>
                <w:lang w:eastAsia="en-US"/>
              </w:rPr>
              <w:t>(место составления)</w:t>
            </w:r>
          </w:p>
        </w:tc>
      </w:tr>
    </w:tbl>
    <w:p w14:paraId="197C3C83" w14:textId="77777777" w:rsidR="00BB1037" w:rsidRDefault="00BB1037" w:rsidP="00BB1037">
      <w:pPr>
        <w:pStyle w:val="ConsPlusNonformat"/>
        <w:jc w:val="center"/>
        <w:rPr>
          <w:rFonts w:ascii="Times New Roman" w:hAnsi="Times New Roman" w:cs="Times New Roman"/>
          <w:sz w:val="28"/>
        </w:rPr>
      </w:pPr>
    </w:p>
    <w:p w14:paraId="4E2A372B" w14:textId="77777777" w:rsidR="00BB1037" w:rsidRDefault="00BB1037" w:rsidP="00BB1037">
      <w:pPr>
        <w:pStyle w:val="ConsPlusNonformat"/>
        <w:jc w:val="both"/>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4786"/>
        <w:gridCol w:w="3367"/>
        <w:gridCol w:w="1418"/>
      </w:tblGrid>
      <w:tr w:rsidR="00BB1037" w14:paraId="20C894C0" w14:textId="77777777" w:rsidTr="00BB1037">
        <w:trPr>
          <w:gridAfter w:val="1"/>
          <w:wAfter w:w="1418" w:type="dxa"/>
        </w:trPr>
        <w:tc>
          <w:tcPr>
            <w:tcW w:w="4786" w:type="dxa"/>
            <w:tcBorders>
              <w:top w:val="nil"/>
              <w:left w:val="nil"/>
              <w:bottom w:val="nil"/>
              <w:right w:val="nil"/>
            </w:tcBorders>
            <w:hideMark/>
          </w:tcPr>
          <w:p w14:paraId="449354B2" w14:textId="77777777" w:rsidR="00BB1037" w:rsidRDefault="00BB103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Техническая комиссия, назначенная</w:t>
            </w:r>
          </w:p>
        </w:tc>
        <w:tc>
          <w:tcPr>
            <w:tcW w:w="3367" w:type="dxa"/>
            <w:tcBorders>
              <w:top w:val="nil"/>
              <w:left w:val="nil"/>
              <w:bottom w:val="single" w:sz="4" w:space="0" w:color="000000" w:themeColor="text1"/>
              <w:right w:val="nil"/>
            </w:tcBorders>
          </w:tcPr>
          <w:p w14:paraId="632515F7" w14:textId="77777777" w:rsidR="00BB1037" w:rsidRDefault="00BB1037">
            <w:pPr>
              <w:pStyle w:val="ConsPlusNonformat"/>
              <w:jc w:val="both"/>
              <w:rPr>
                <w:rFonts w:ascii="Times New Roman" w:hAnsi="Times New Roman" w:cs="Times New Roman"/>
                <w:sz w:val="28"/>
                <w:szCs w:val="28"/>
                <w:lang w:eastAsia="en-US"/>
              </w:rPr>
            </w:pPr>
          </w:p>
        </w:tc>
      </w:tr>
      <w:tr w:rsidR="00BB1037" w14:paraId="630A2724" w14:textId="77777777" w:rsidTr="00BB1037">
        <w:tc>
          <w:tcPr>
            <w:tcW w:w="9571" w:type="dxa"/>
            <w:gridSpan w:val="3"/>
            <w:tcBorders>
              <w:top w:val="nil"/>
              <w:left w:val="nil"/>
              <w:bottom w:val="single" w:sz="4" w:space="0" w:color="000000" w:themeColor="text1"/>
              <w:right w:val="nil"/>
            </w:tcBorders>
          </w:tcPr>
          <w:p w14:paraId="49FF526E" w14:textId="77777777" w:rsidR="00BB1037" w:rsidRDefault="00BB1037">
            <w:pPr>
              <w:pStyle w:val="ConsPlusNonformat"/>
              <w:jc w:val="both"/>
              <w:rPr>
                <w:rFonts w:ascii="Times New Roman" w:hAnsi="Times New Roman" w:cs="Times New Roman"/>
                <w:sz w:val="28"/>
                <w:szCs w:val="28"/>
                <w:lang w:eastAsia="en-US"/>
              </w:rPr>
            </w:pPr>
          </w:p>
        </w:tc>
      </w:tr>
      <w:tr w:rsidR="00BB1037" w14:paraId="0429671F" w14:textId="77777777" w:rsidTr="00BB1037">
        <w:tc>
          <w:tcPr>
            <w:tcW w:w="9571" w:type="dxa"/>
            <w:gridSpan w:val="3"/>
            <w:tcBorders>
              <w:top w:val="single" w:sz="4" w:space="0" w:color="000000" w:themeColor="text1"/>
              <w:left w:val="nil"/>
              <w:bottom w:val="nil"/>
              <w:right w:val="nil"/>
            </w:tcBorders>
            <w:hideMark/>
          </w:tcPr>
          <w:p w14:paraId="178C8079" w14:textId="77777777" w:rsidR="00BB1037" w:rsidRDefault="00BB1037">
            <w:pPr>
              <w:pStyle w:val="ConsPlusNonformat"/>
              <w:jc w:val="center"/>
              <w:rPr>
                <w:rFonts w:ascii="Times New Roman" w:hAnsi="Times New Roman" w:cs="Times New Roman"/>
                <w:sz w:val="18"/>
                <w:szCs w:val="18"/>
                <w:lang w:eastAsia="en-US"/>
              </w:rPr>
            </w:pPr>
            <w:r>
              <w:rPr>
                <w:rFonts w:ascii="Times New Roman" w:hAnsi="Times New Roman" w:cs="Times New Roman"/>
                <w:sz w:val="18"/>
                <w:szCs w:val="18"/>
                <w:lang w:eastAsia="en-US"/>
              </w:rPr>
              <w:t>(кем назначена, наименование органа и документа, дата, номер документа)</w:t>
            </w:r>
          </w:p>
        </w:tc>
      </w:tr>
    </w:tbl>
    <w:p w14:paraId="4365B67A" w14:textId="77777777" w:rsidR="00BB1037" w:rsidRDefault="00BB1037" w:rsidP="00BB1037">
      <w:pPr>
        <w:pStyle w:val="ConsPlusNonformat"/>
        <w:jc w:val="both"/>
        <w:rPr>
          <w:rFonts w:ascii="Times New Roman" w:hAnsi="Times New Roman" w:cs="Times New Roman"/>
          <w:sz w:val="28"/>
          <w:szCs w:val="28"/>
        </w:rPr>
      </w:pPr>
    </w:p>
    <w:p w14:paraId="30163239"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В составе:</w:t>
      </w:r>
    </w:p>
    <w:tbl>
      <w:tblPr>
        <w:tblStyle w:val="a6"/>
        <w:tblW w:w="0" w:type="auto"/>
        <w:tblInd w:w="0" w:type="dxa"/>
        <w:tblLook w:val="04A0" w:firstRow="1" w:lastRow="0" w:firstColumn="1" w:lastColumn="0" w:noHBand="0" w:noVBand="1"/>
      </w:tblPr>
      <w:tblGrid>
        <w:gridCol w:w="1809"/>
        <w:gridCol w:w="7762"/>
      </w:tblGrid>
      <w:tr w:rsidR="00BB1037" w14:paraId="11153EB1" w14:textId="77777777" w:rsidTr="00BB1037">
        <w:tc>
          <w:tcPr>
            <w:tcW w:w="1809" w:type="dxa"/>
            <w:tcBorders>
              <w:top w:val="nil"/>
              <w:left w:val="nil"/>
              <w:bottom w:val="nil"/>
              <w:right w:val="nil"/>
            </w:tcBorders>
            <w:hideMark/>
          </w:tcPr>
          <w:p w14:paraId="5E918E9F" w14:textId="77777777" w:rsidR="00BB1037" w:rsidRDefault="00BB103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председателя</w:t>
            </w:r>
          </w:p>
        </w:tc>
        <w:tc>
          <w:tcPr>
            <w:tcW w:w="8328" w:type="dxa"/>
            <w:tcBorders>
              <w:top w:val="nil"/>
              <w:left w:val="nil"/>
              <w:bottom w:val="single" w:sz="4" w:space="0" w:color="000000" w:themeColor="text1"/>
              <w:right w:val="nil"/>
            </w:tcBorders>
          </w:tcPr>
          <w:p w14:paraId="11194268" w14:textId="77777777" w:rsidR="00BB1037" w:rsidRDefault="00BB1037">
            <w:pPr>
              <w:pStyle w:val="ConsPlusNonformat"/>
              <w:jc w:val="both"/>
              <w:rPr>
                <w:rFonts w:ascii="Times New Roman" w:hAnsi="Times New Roman" w:cs="Times New Roman"/>
                <w:sz w:val="28"/>
                <w:szCs w:val="28"/>
                <w:lang w:eastAsia="en-US"/>
              </w:rPr>
            </w:pPr>
          </w:p>
        </w:tc>
      </w:tr>
      <w:tr w:rsidR="00BB1037" w14:paraId="0659FF86" w14:textId="77777777" w:rsidTr="00BB1037">
        <w:trPr>
          <w:trHeight w:val="179"/>
        </w:trPr>
        <w:tc>
          <w:tcPr>
            <w:tcW w:w="1809" w:type="dxa"/>
            <w:tcBorders>
              <w:top w:val="nil"/>
              <w:left w:val="nil"/>
              <w:bottom w:val="nil"/>
              <w:right w:val="nil"/>
            </w:tcBorders>
          </w:tcPr>
          <w:p w14:paraId="7712B489" w14:textId="77777777" w:rsidR="00BB1037" w:rsidRDefault="00BB1037">
            <w:pPr>
              <w:pStyle w:val="ConsPlusNonformat"/>
              <w:jc w:val="both"/>
              <w:rPr>
                <w:rFonts w:ascii="Times New Roman" w:hAnsi="Times New Roman" w:cs="Times New Roman"/>
                <w:sz w:val="18"/>
                <w:szCs w:val="28"/>
                <w:lang w:eastAsia="en-US"/>
              </w:rPr>
            </w:pPr>
          </w:p>
        </w:tc>
        <w:tc>
          <w:tcPr>
            <w:tcW w:w="8328" w:type="dxa"/>
            <w:tcBorders>
              <w:top w:val="single" w:sz="4" w:space="0" w:color="000000" w:themeColor="text1"/>
              <w:left w:val="nil"/>
              <w:bottom w:val="nil"/>
              <w:right w:val="nil"/>
            </w:tcBorders>
            <w:hideMark/>
          </w:tcPr>
          <w:p w14:paraId="23A4DA5E" w14:textId="77777777" w:rsidR="00BB1037" w:rsidRDefault="00BB1037">
            <w:pPr>
              <w:pStyle w:val="ConsPlusNonformat"/>
              <w:jc w:val="center"/>
              <w:rPr>
                <w:rFonts w:ascii="Times New Roman" w:hAnsi="Times New Roman" w:cs="Times New Roman"/>
                <w:sz w:val="18"/>
                <w:szCs w:val="18"/>
                <w:lang w:eastAsia="en-US"/>
              </w:rPr>
            </w:pPr>
            <w:r>
              <w:rPr>
                <w:rFonts w:ascii="Times New Roman" w:hAnsi="Times New Roman" w:cs="Times New Roman"/>
                <w:sz w:val="18"/>
                <w:szCs w:val="18"/>
                <w:lang w:eastAsia="en-US"/>
              </w:rPr>
              <w:t>(фамилия, имя, отчество, занимаемая должность, место работы)</w:t>
            </w:r>
          </w:p>
        </w:tc>
      </w:tr>
      <w:tr w:rsidR="00BB1037" w14:paraId="03EDBFD1" w14:textId="77777777" w:rsidTr="00BB1037">
        <w:tc>
          <w:tcPr>
            <w:tcW w:w="10137" w:type="dxa"/>
            <w:gridSpan w:val="2"/>
            <w:tcBorders>
              <w:top w:val="nil"/>
              <w:left w:val="nil"/>
              <w:bottom w:val="single" w:sz="4" w:space="0" w:color="000000" w:themeColor="text1"/>
              <w:right w:val="nil"/>
            </w:tcBorders>
          </w:tcPr>
          <w:p w14:paraId="45AC7412" w14:textId="77777777" w:rsidR="00BB1037" w:rsidRDefault="00BB1037">
            <w:pPr>
              <w:pStyle w:val="ConsPlusNonformat"/>
              <w:jc w:val="both"/>
              <w:rPr>
                <w:rFonts w:ascii="Times New Roman" w:hAnsi="Times New Roman" w:cs="Times New Roman"/>
                <w:sz w:val="28"/>
                <w:szCs w:val="28"/>
                <w:lang w:eastAsia="en-US"/>
              </w:rPr>
            </w:pPr>
          </w:p>
        </w:tc>
      </w:tr>
    </w:tbl>
    <w:p w14:paraId="52E47045"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членов комиссии:</w:t>
      </w:r>
    </w:p>
    <w:p w14:paraId="20B3DB83" w14:textId="77777777" w:rsidR="00BB1037" w:rsidRDefault="00BB1037" w:rsidP="00BB1037">
      <w:pPr>
        <w:pStyle w:val="ConsPlusNonformat"/>
        <w:jc w:val="both"/>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9571"/>
      </w:tblGrid>
      <w:tr w:rsidR="00BB1037" w14:paraId="2165A2E8" w14:textId="77777777" w:rsidTr="00BB1037">
        <w:tc>
          <w:tcPr>
            <w:tcW w:w="10137" w:type="dxa"/>
            <w:tcBorders>
              <w:top w:val="single" w:sz="4" w:space="0" w:color="000000" w:themeColor="text1"/>
              <w:left w:val="nil"/>
              <w:bottom w:val="nil"/>
              <w:right w:val="nil"/>
            </w:tcBorders>
            <w:hideMark/>
          </w:tcPr>
          <w:p w14:paraId="2EF8FF44" w14:textId="77777777" w:rsidR="00BB1037" w:rsidRDefault="00BB1037">
            <w:pPr>
              <w:pStyle w:val="ConsPlusNonformat"/>
              <w:jc w:val="center"/>
              <w:rPr>
                <w:rFonts w:ascii="Times New Roman" w:hAnsi="Times New Roman" w:cs="Times New Roman"/>
                <w:sz w:val="28"/>
                <w:szCs w:val="28"/>
                <w:lang w:eastAsia="en-US"/>
              </w:rPr>
            </w:pPr>
            <w:r>
              <w:rPr>
                <w:rFonts w:ascii="Times New Roman" w:hAnsi="Times New Roman" w:cs="Times New Roman"/>
                <w:lang w:eastAsia="en-US"/>
              </w:rPr>
              <w:t>(фамилия, имя, отчество, должность, место работы)</w:t>
            </w:r>
          </w:p>
        </w:tc>
      </w:tr>
      <w:tr w:rsidR="00BB1037" w14:paraId="266FB18A" w14:textId="77777777" w:rsidTr="00BB1037">
        <w:tc>
          <w:tcPr>
            <w:tcW w:w="10137" w:type="dxa"/>
            <w:tcBorders>
              <w:top w:val="nil"/>
              <w:left w:val="nil"/>
              <w:bottom w:val="single" w:sz="4" w:space="0" w:color="000000" w:themeColor="text1"/>
              <w:right w:val="nil"/>
            </w:tcBorders>
          </w:tcPr>
          <w:p w14:paraId="53275188" w14:textId="77777777" w:rsidR="00BB1037" w:rsidRDefault="00BB1037">
            <w:pPr>
              <w:pStyle w:val="ConsPlusNonformat"/>
              <w:jc w:val="both"/>
              <w:rPr>
                <w:rFonts w:ascii="Times New Roman" w:hAnsi="Times New Roman" w:cs="Times New Roman"/>
                <w:sz w:val="28"/>
                <w:szCs w:val="28"/>
                <w:lang w:eastAsia="en-US"/>
              </w:rPr>
            </w:pPr>
          </w:p>
        </w:tc>
      </w:tr>
      <w:tr w:rsidR="00BB1037" w14:paraId="1ED273C9" w14:textId="77777777" w:rsidTr="00BB1037">
        <w:tc>
          <w:tcPr>
            <w:tcW w:w="10137" w:type="dxa"/>
            <w:tcBorders>
              <w:top w:val="single" w:sz="4" w:space="0" w:color="000000" w:themeColor="text1"/>
              <w:left w:val="nil"/>
              <w:bottom w:val="single" w:sz="4" w:space="0" w:color="000000" w:themeColor="text1"/>
              <w:right w:val="nil"/>
            </w:tcBorders>
          </w:tcPr>
          <w:p w14:paraId="25FABA86" w14:textId="77777777" w:rsidR="00BB1037" w:rsidRDefault="00BB1037">
            <w:pPr>
              <w:pStyle w:val="ConsPlusNonformat"/>
              <w:jc w:val="both"/>
              <w:rPr>
                <w:rFonts w:ascii="Times New Roman" w:hAnsi="Times New Roman" w:cs="Times New Roman"/>
                <w:sz w:val="28"/>
                <w:szCs w:val="28"/>
                <w:lang w:eastAsia="en-US"/>
              </w:rPr>
            </w:pPr>
          </w:p>
        </w:tc>
      </w:tr>
      <w:tr w:rsidR="00BB1037" w14:paraId="337654E3" w14:textId="77777777" w:rsidTr="00BB1037">
        <w:tc>
          <w:tcPr>
            <w:tcW w:w="10137" w:type="dxa"/>
            <w:tcBorders>
              <w:top w:val="single" w:sz="4" w:space="0" w:color="000000" w:themeColor="text1"/>
              <w:left w:val="nil"/>
              <w:bottom w:val="single" w:sz="4" w:space="0" w:color="000000" w:themeColor="text1"/>
              <w:right w:val="nil"/>
            </w:tcBorders>
          </w:tcPr>
          <w:p w14:paraId="0AB095FA" w14:textId="77777777" w:rsidR="00BB1037" w:rsidRDefault="00BB1037">
            <w:pPr>
              <w:pStyle w:val="ConsPlusNonformat"/>
              <w:jc w:val="both"/>
              <w:rPr>
                <w:rFonts w:ascii="Times New Roman" w:hAnsi="Times New Roman" w:cs="Times New Roman"/>
                <w:sz w:val="28"/>
                <w:szCs w:val="28"/>
                <w:lang w:eastAsia="en-US"/>
              </w:rPr>
            </w:pPr>
          </w:p>
        </w:tc>
      </w:tr>
      <w:tr w:rsidR="00BB1037" w14:paraId="6035B98D" w14:textId="77777777" w:rsidTr="00BB1037">
        <w:tc>
          <w:tcPr>
            <w:tcW w:w="10137" w:type="dxa"/>
            <w:tcBorders>
              <w:top w:val="single" w:sz="4" w:space="0" w:color="000000" w:themeColor="text1"/>
              <w:left w:val="nil"/>
              <w:bottom w:val="single" w:sz="4" w:space="0" w:color="000000" w:themeColor="text1"/>
              <w:right w:val="nil"/>
            </w:tcBorders>
          </w:tcPr>
          <w:p w14:paraId="5DA363BA" w14:textId="77777777" w:rsidR="00BB1037" w:rsidRDefault="00BB1037">
            <w:pPr>
              <w:pStyle w:val="ConsPlusNonformat"/>
              <w:jc w:val="both"/>
              <w:rPr>
                <w:rFonts w:ascii="Times New Roman" w:hAnsi="Times New Roman" w:cs="Times New Roman"/>
                <w:sz w:val="28"/>
                <w:szCs w:val="28"/>
                <w:lang w:eastAsia="en-US"/>
              </w:rPr>
            </w:pPr>
          </w:p>
        </w:tc>
      </w:tr>
    </w:tbl>
    <w:p w14:paraId="081C2E0B" w14:textId="77777777" w:rsidR="00BB1037" w:rsidRDefault="00BB1037" w:rsidP="00BB1037">
      <w:pPr>
        <w:pStyle w:val="ConsPlusNonformat"/>
        <w:jc w:val="both"/>
        <w:rPr>
          <w:rFonts w:ascii="Times New Roman" w:hAnsi="Times New Roman" w:cs="Times New Roman"/>
          <w:sz w:val="28"/>
          <w:szCs w:val="28"/>
        </w:rPr>
      </w:pPr>
    </w:p>
    <w:tbl>
      <w:tblPr>
        <w:tblStyle w:val="a6"/>
        <w:tblW w:w="9942" w:type="dxa"/>
        <w:tblInd w:w="0" w:type="dxa"/>
        <w:tblLook w:val="04A0" w:firstRow="1" w:lastRow="0" w:firstColumn="1" w:lastColumn="0" w:noHBand="0" w:noVBand="1"/>
      </w:tblPr>
      <w:tblGrid>
        <w:gridCol w:w="5353"/>
        <w:gridCol w:w="4589"/>
      </w:tblGrid>
      <w:tr w:rsidR="00BB1037" w14:paraId="086A3671" w14:textId="77777777" w:rsidTr="00BB1037">
        <w:tc>
          <w:tcPr>
            <w:tcW w:w="5353" w:type="dxa"/>
            <w:tcBorders>
              <w:top w:val="nil"/>
              <w:left w:val="nil"/>
              <w:bottom w:val="nil"/>
              <w:right w:val="nil"/>
            </w:tcBorders>
            <w:hideMark/>
          </w:tcPr>
          <w:p w14:paraId="3C1F0AFA" w14:textId="77777777" w:rsidR="00BB1037" w:rsidRDefault="00BB103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с участием приглашенных специалистов</w:t>
            </w:r>
          </w:p>
        </w:tc>
        <w:tc>
          <w:tcPr>
            <w:tcW w:w="4589" w:type="dxa"/>
            <w:tcBorders>
              <w:top w:val="nil"/>
              <w:left w:val="nil"/>
              <w:bottom w:val="nil"/>
              <w:right w:val="nil"/>
            </w:tcBorders>
          </w:tcPr>
          <w:p w14:paraId="0DF4EE64" w14:textId="77777777" w:rsidR="00BB1037" w:rsidRDefault="00BB1037">
            <w:pPr>
              <w:pStyle w:val="ConsPlusNonformat"/>
              <w:jc w:val="both"/>
              <w:rPr>
                <w:rFonts w:ascii="Times New Roman" w:hAnsi="Times New Roman" w:cs="Times New Roman"/>
                <w:sz w:val="28"/>
                <w:szCs w:val="28"/>
                <w:lang w:eastAsia="en-US"/>
              </w:rPr>
            </w:pPr>
          </w:p>
        </w:tc>
      </w:tr>
      <w:tr w:rsidR="00BB1037" w14:paraId="2AD72558" w14:textId="77777777" w:rsidTr="00BB1037">
        <w:tc>
          <w:tcPr>
            <w:tcW w:w="9942" w:type="dxa"/>
            <w:gridSpan w:val="2"/>
            <w:tcBorders>
              <w:top w:val="nil"/>
              <w:left w:val="nil"/>
              <w:bottom w:val="single" w:sz="4" w:space="0" w:color="000000" w:themeColor="text1"/>
              <w:right w:val="nil"/>
            </w:tcBorders>
          </w:tcPr>
          <w:p w14:paraId="6DB744CC" w14:textId="77777777" w:rsidR="00BB1037" w:rsidRDefault="00BB1037">
            <w:pPr>
              <w:pStyle w:val="ConsPlusNonformat"/>
              <w:jc w:val="both"/>
              <w:rPr>
                <w:rFonts w:ascii="Times New Roman" w:hAnsi="Times New Roman" w:cs="Times New Roman"/>
                <w:sz w:val="28"/>
                <w:szCs w:val="28"/>
                <w:lang w:eastAsia="en-US"/>
              </w:rPr>
            </w:pPr>
          </w:p>
        </w:tc>
      </w:tr>
      <w:tr w:rsidR="00BB1037" w14:paraId="6470B1AA" w14:textId="77777777" w:rsidTr="00BB1037">
        <w:tc>
          <w:tcPr>
            <w:tcW w:w="9942" w:type="dxa"/>
            <w:gridSpan w:val="2"/>
            <w:tcBorders>
              <w:top w:val="single" w:sz="4" w:space="0" w:color="000000" w:themeColor="text1"/>
              <w:left w:val="nil"/>
              <w:bottom w:val="nil"/>
              <w:right w:val="nil"/>
            </w:tcBorders>
            <w:hideMark/>
          </w:tcPr>
          <w:p w14:paraId="1AC075B7" w14:textId="77777777" w:rsidR="00BB1037" w:rsidRDefault="00BB1037">
            <w:pPr>
              <w:pStyle w:val="ConsPlusNonformat"/>
              <w:jc w:val="center"/>
              <w:rPr>
                <w:rFonts w:ascii="Times New Roman" w:hAnsi="Times New Roman" w:cs="Times New Roman"/>
                <w:lang w:eastAsia="en-US"/>
              </w:rPr>
            </w:pPr>
            <w:r>
              <w:rPr>
                <w:rFonts w:ascii="Times New Roman" w:hAnsi="Times New Roman" w:cs="Times New Roman"/>
                <w:lang w:eastAsia="en-US"/>
              </w:rPr>
              <w:t>(фамилия, имя, отчество, должность и место работы)</w:t>
            </w:r>
          </w:p>
        </w:tc>
      </w:tr>
      <w:tr w:rsidR="00BB1037" w14:paraId="48390BDB" w14:textId="77777777" w:rsidTr="00BB1037">
        <w:tc>
          <w:tcPr>
            <w:tcW w:w="9942" w:type="dxa"/>
            <w:gridSpan w:val="2"/>
            <w:tcBorders>
              <w:top w:val="nil"/>
              <w:left w:val="nil"/>
              <w:bottom w:val="single" w:sz="4" w:space="0" w:color="000000" w:themeColor="text1"/>
              <w:right w:val="nil"/>
            </w:tcBorders>
          </w:tcPr>
          <w:p w14:paraId="525CABD6" w14:textId="77777777" w:rsidR="00BB1037" w:rsidRDefault="00BB1037">
            <w:pPr>
              <w:pStyle w:val="ConsPlusNonformat"/>
              <w:jc w:val="both"/>
              <w:rPr>
                <w:rFonts w:ascii="Times New Roman" w:hAnsi="Times New Roman" w:cs="Times New Roman"/>
                <w:sz w:val="28"/>
                <w:szCs w:val="28"/>
                <w:lang w:eastAsia="en-US"/>
              </w:rPr>
            </w:pPr>
          </w:p>
        </w:tc>
      </w:tr>
      <w:tr w:rsidR="00BB1037" w14:paraId="4845E501" w14:textId="77777777" w:rsidTr="00BB1037">
        <w:tc>
          <w:tcPr>
            <w:tcW w:w="9942" w:type="dxa"/>
            <w:gridSpan w:val="2"/>
            <w:tcBorders>
              <w:top w:val="single" w:sz="4" w:space="0" w:color="000000" w:themeColor="text1"/>
              <w:left w:val="nil"/>
              <w:bottom w:val="single" w:sz="4" w:space="0" w:color="000000" w:themeColor="text1"/>
              <w:right w:val="nil"/>
            </w:tcBorders>
          </w:tcPr>
          <w:p w14:paraId="4F88A59A" w14:textId="77777777" w:rsidR="00BB1037" w:rsidRDefault="00BB1037">
            <w:pPr>
              <w:pStyle w:val="ConsPlusNonformat"/>
              <w:jc w:val="both"/>
              <w:rPr>
                <w:rFonts w:ascii="Times New Roman" w:hAnsi="Times New Roman" w:cs="Times New Roman"/>
                <w:sz w:val="28"/>
                <w:szCs w:val="28"/>
                <w:lang w:eastAsia="en-US"/>
              </w:rPr>
            </w:pPr>
          </w:p>
        </w:tc>
      </w:tr>
      <w:tr w:rsidR="00BB1037" w14:paraId="0FF6329E" w14:textId="77777777" w:rsidTr="00BB1037">
        <w:tc>
          <w:tcPr>
            <w:tcW w:w="9942" w:type="dxa"/>
            <w:gridSpan w:val="2"/>
            <w:tcBorders>
              <w:top w:val="single" w:sz="4" w:space="0" w:color="000000" w:themeColor="text1"/>
              <w:left w:val="nil"/>
              <w:bottom w:val="single" w:sz="4" w:space="0" w:color="000000" w:themeColor="text1"/>
              <w:right w:val="nil"/>
            </w:tcBorders>
          </w:tcPr>
          <w:p w14:paraId="3C6F2BF5" w14:textId="77777777" w:rsidR="00BB1037" w:rsidRDefault="00BB1037">
            <w:pPr>
              <w:pStyle w:val="ConsPlusNonformat"/>
              <w:jc w:val="both"/>
              <w:rPr>
                <w:rFonts w:ascii="Times New Roman" w:hAnsi="Times New Roman" w:cs="Times New Roman"/>
                <w:sz w:val="28"/>
                <w:szCs w:val="28"/>
                <w:lang w:eastAsia="en-US"/>
              </w:rPr>
            </w:pPr>
          </w:p>
        </w:tc>
      </w:tr>
    </w:tbl>
    <w:p w14:paraId="73009E5A"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w:t>
      </w:r>
    </w:p>
    <w:tbl>
      <w:tblPr>
        <w:tblStyle w:val="a6"/>
        <w:tblW w:w="0" w:type="auto"/>
        <w:tblInd w:w="0" w:type="dxa"/>
        <w:tblLook w:val="04A0" w:firstRow="1" w:lastRow="0" w:firstColumn="1" w:lastColumn="0" w:noHBand="0" w:noVBand="1"/>
      </w:tblPr>
      <w:tblGrid>
        <w:gridCol w:w="9571"/>
      </w:tblGrid>
      <w:tr w:rsidR="00BB1037" w14:paraId="046C827A" w14:textId="77777777" w:rsidTr="00BB1037">
        <w:tc>
          <w:tcPr>
            <w:tcW w:w="10137" w:type="dxa"/>
            <w:tcBorders>
              <w:top w:val="nil"/>
              <w:left w:val="nil"/>
              <w:bottom w:val="single" w:sz="4" w:space="0" w:color="000000" w:themeColor="text1"/>
              <w:right w:val="nil"/>
            </w:tcBorders>
          </w:tcPr>
          <w:p w14:paraId="79C7E36B" w14:textId="77777777" w:rsidR="00BB1037" w:rsidRDefault="00BB1037">
            <w:pPr>
              <w:pStyle w:val="ConsPlusNonformat"/>
              <w:jc w:val="both"/>
              <w:rPr>
                <w:rFonts w:ascii="Times New Roman" w:hAnsi="Times New Roman" w:cs="Times New Roman"/>
                <w:sz w:val="28"/>
                <w:szCs w:val="28"/>
                <w:lang w:eastAsia="en-US"/>
              </w:rPr>
            </w:pPr>
          </w:p>
        </w:tc>
      </w:tr>
      <w:tr w:rsidR="00BB1037" w14:paraId="1F903F2A" w14:textId="77777777" w:rsidTr="00BB1037">
        <w:tc>
          <w:tcPr>
            <w:tcW w:w="10137" w:type="dxa"/>
            <w:tcBorders>
              <w:top w:val="single" w:sz="4" w:space="0" w:color="000000" w:themeColor="text1"/>
              <w:left w:val="nil"/>
              <w:bottom w:val="nil"/>
              <w:right w:val="nil"/>
            </w:tcBorders>
            <w:hideMark/>
          </w:tcPr>
          <w:p w14:paraId="51D62683" w14:textId="77777777" w:rsidR="00BB1037" w:rsidRDefault="00BB1037">
            <w:pPr>
              <w:pStyle w:val="ConsPlusNonformat"/>
              <w:jc w:val="center"/>
              <w:rPr>
                <w:rFonts w:ascii="Times New Roman" w:hAnsi="Times New Roman" w:cs="Times New Roman"/>
                <w:sz w:val="18"/>
                <w:szCs w:val="18"/>
                <w:lang w:eastAsia="en-US"/>
              </w:rPr>
            </w:pPr>
            <w:proofErr w:type="gramStart"/>
            <w:r>
              <w:rPr>
                <w:rFonts w:ascii="Times New Roman" w:hAnsi="Times New Roman" w:cs="Times New Roman"/>
                <w:lang w:eastAsia="en-US"/>
              </w:rPr>
              <w:t>(</w:t>
            </w:r>
            <w:r>
              <w:rPr>
                <w:rFonts w:ascii="Times New Roman" w:hAnsi="Times New Roman" w:cs="Times New Roman"/>
                <w:sz w:val="18"/>
                <w:szCs w:val="18"/>
                <w:lang w:eastAsia="en-US"/>
              </w:rPr>
              <w:t>наименование здания, сооружения, его местонахождение,</w:t>
            </w:r>
            <w:proofErr w:type="gramEnd"/>
          </w:p>
        </w:tc>
      </w:tr>
      <w:tr w:rsidR="00BB1037" w14:paraId="0FB7BF39" w14:textId="77777777" w:rsidTr="00BB1037">
        <w:tc>
          <w:tcPr>
            <w:tcW w:w="10137" w:type="dxa"/>
            <w:tcBorders>
              <w:top w:val="nil"/>
              <w:left w:val="nil"/>
              <w:bottom w:val="single" w:sz="4" w:space="0" w:color="000000" w:themeColor="text1"/>
              <w:right w:val="nil"/>
            </w:tcBorders>
          </w:tcPr>
          <w:p w14:paraId="7BD40459" w14:textId="77777777" w:rsidR="00BB1037" w:rsidRDefault="00BB1037">
            <w:pPr>
              <w:pStyle w:val="ConsPlusNonformat"/>
              <w:jc w:val="center"/>
              <w:rPr>
                <w:rFonts w:ascii="Times New Roman" w:hAnsi="Times New Roman" w:cs="Times New Roman"/>
                <w:sz w:val="28"/>
                <w:szCs w:val="28"/>
                <w:lang w:eastAsia="en-US"/>
              </w:rPr>
            </w:pPr>
          </w:p>
        </w:tc>
      </w:tr>
      <w:tr w:rsidR="00BB1037" w14:paraId="1B5841F4" w14:textId="77777777" w:rsidTr="00BB1037">
        <w:tc>
          <w:tcPr>
            <w:tcW w:w="10137" w:type="dxa"/>
            <w:tcBorders>
              <w:top w:val="single" w:sz="4" w:space="0" w:color="000000" w:themeColor="text1"/>
              <w:left w:val="nil"/>
              <w:bottom w:val="nil"/>
              <w:right w:val="nil"/>
            </w:tcBorders>
            <w:hideMark/>
          </w:tcPr>
          <w:p w14:paraId="172FAEF9" w14:textId="77777777" w:rsidR="00BB1037" w:rsidRDefault="00BB1037">
            <w:pPr>
              <w:pStyle w:val="ConsPlusNonformat"/>
              <w:jc w:val="center"/>
              <w:rPr>
                <w:rFonts w:ascii="Times New Roman" w:hAnsi="Times New Roman" w:cs="Times New Roman"/>
                <w:sz w:val="28"/>
                <w:szCs w:val="28"/>
                <w:lang w:eastAsia="en-US"/>
              </w:rPr>
            </w:pPr>
            <w:r>
              <w:rPr>
                <w:rFonts w:ascii="Times New Roman" w:hAnsi="Times New Roman" w:cs="Times New Roman"/>
                <w:sz w:val="18"/>
                <w:szCs w:val="18"/>
                <w:lang w:eastAsia="en-US"/>
              </w:rPr>
              <w:t>принадлежность, дата и время суток, когда причинен вред)</w:t>
            </w:r>
          </w:p>
        </w:tc>
      </w:tr>
      <w:tr w:rsidR="00BB1037" w14:paraId="6C9EBED3" w14:textId="77777777" w:rsidTr="00BB1037">
        <w:tc>
          <w:tcPr>
            <w:tcW w:w="10137" w:type="dxa"/>
            <w:tcBorders>
              <w:top w:val="nil"/>
              <w:left w:val="nil"/>
              <w:bottom w:val="single" w:sz="4" w:space="0" w:color="000000" w:themeColor="text1"/>
              <w:right w:val="nil"/>
            </w:tcBorders>
          </w:tcPr>
          <w:p w14:paraId="23E6E9A9" w14:textId="77777777" w:rsidR="00BB1037" w:rsidRDefault="00BB1037">
            <w:pPr>
              <w:pStyle w:val="ConsPlusNonformat"/>
              <w:jc w:val="both"/>
              <w:rPr>
                <w:rFonts w:ascii="Times New Roman" w:hAnsi="Times New Roman" w:cs="Times New Roman"/>
                <w:sz w:val="28"/>
                <w:szCs w:val="28"/>
                <w:lang w:eastAsia="en-US"/>
              </w:rPr>
            </w:pPr>
          </w:p>
        </w:tc>
      </w:tr>
      <w:tr w:rsidR="00BB1037" w14:paraId="5544C860" w14:textId="77777777" w:rsidTr="00BB1037">
        <w:tc>
          <w:tcPr>
            <w:tcW w:w="10137" w:type="dxa"/>
            <w:tcBorders>
              <w:top w:val="single" w:sz="4" w:space="0" w:color="000000" w:themeColor="text1"/>
              <w:left w:val="nil"/>
              <w:bottom w:val="single" w:sz="4" w:space="0" w:color="000000" w:themeColor="text1"/>
              <w:right w:val="nil"/>
            </w:tcBorders>
          </w:tcPr>
          <w:p w14:paraId="210B9AF7" w14:textId="77777777" w:rsidR="00BB1037" w:rsidRDefault="00BB1037">
            <w:pPr>
              <w:pStyle w:val="ConsPlusNonformat"/>
              <w:jc w:val="both"/>
              <w:rPr>
                <w:rFonts w:ascii="Times New Roman" w:hAnsi="Times New Roman" w:cs="Times New Roman"/>
                <w:sz w:val="28"/>
                <w:szCs w:val="28"/>
                <w:lang w:eastAsia="en-US"/>
              </w:rPr>
            </w:pPr>
          </w:p>
        </w:tc>
      </w:tr>
      <w:tr w:rsidR="00BB1037" w14:paraId="73A09B00" w14:textId="77777777" w:rsidTr="00BB1037">
        <w:tc>
          <w:tcPr>
            <w:tcW w:w="10137" w:type="dxa"/>
            <w:tcBorders>
              <w:top w:val="single" w:sz="4" w:space="0" w:color="000000" w:themeColor="text1"/>
              <w:left w:val="nil"/>
              <w:bottom w:val="single" w:sz="4" w:space="0" w:color="000000" w:themeColor="text1"/>
              <w:right w:val="nil"/>
            </w:tcBorders>
          </w:tcPr>
          <w:p w14:paraId="4AC7F220" w14:textId="77777777" w:rsidR="00BB1037" w:rsidRDefault="00BB1037">
            <w:pPr>
              <w:pStyle w:val="ConsPlusNonformat"/>
              <w:jc w:val="both"/>
              <w:rPr>
                <w:rFonts w:ascii="Times New Roman" w:hAnsi="Times New Roman" w:cs="Times New Roman"/>
                <w:sz w:val="28"/>
                <w:szCs w:val="28"/>
                <w:lang w:eastAsia="en-US"/>
              </w:rPr>
            </w:pPr>
          </w:p>
        </w:tc>
      </w:tr>
    </w:tbl>
    <w:p w14:paraId="736745FC" w14:textId="77777777" w:rsidR="00BB1037" w:rsidRDefault="00BB1037" w:rsidP="00BB1037">
      <w:pPr>
        <w:pStyle w:val="ConsPlusNonformat"/>
        <w:jc w:val="both"/>
        <w:rPr>
          <w:rFonts w:ascii="Times New Roman" w:hAnsi="Times New Roman" w:cs="Times New Roman"/>
          <w:sz w:val="28"/>
          <w:szCs w:val="28"/>
        </w:rPr>
      </w:pPr>
    </w:p>
    <w:p w14:paraId="5BF4BF78"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w:t>
      </w:r>
      <w:r>
        <w:rPr>
          <w:rFonts w:ascii="Times New Roman" w:hAnsi="Times New Roman" w:cs="Times New Roman"/>
          <w:sz w:val="28"/>
          <w:szCs w:val="28"/>
        </w:rPr>
        <w:lastRenderedPageBreak/>
        <w:t>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w:t>
      </w:r>
    </w:p>
    <w:p w14:paraId="57624039"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F46BE8B"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w:t>
      </w:r>
    </w:p>
    <w:tbl>
      <w:tblPr>
        <w:tblStyle w:val="a6"/>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BB1037" w14:paraId="55ACA2EE" w14:textId="77777777" w:rsidTr="00BB1037">
        <w:tc>
          <w:tcPr>
            <w:tcW w:w="10137" w:type="dxa"/>
            <w:tcBorders>
              <w:top w:val="nil"/>
              <w:left w:val="nil"/>
              <w:bottom w:val="single" w:sz="4" w:space="0" w:color="000000" w:themeColor="text1"/>
              <w:right w:val="nil"/>
            </w:tcBorders>
          </w:tcPr>
          <w:p w14:paraId="0808D3A9" w14:textId="77777777" w:rsidR="00BB1037" w:rsidRDefault="00BB1037">
            <w:pPr>
              <w:pStyle w:val="ConsPlusNonformat"/>
              <w:jc w:val="both"/>
              <w:rPr>
                <w:rFonts w:ascii="Times New Roman" w:hAnsi="Times New Roman" w:cs="Times New Roman"/>
                <w:sz w:val="28"/>
                <w:szCs w:val="28"/>
                <w:lang w:eastAsia="en-US"/>
              </w:rPr>
            </w:pPr>
          </w:p>
        </w:tc>
      </w:tr>
      <w:tr w:rsidR="00BB1037" w14:paraId="46FF4FED" w14:textId="77777777" w:rsidTr="00BB1037">
        <w:tc>
          <w:tcPr>
            <w:tcW w:w="10137" w:type="dxa"/>
            <w:tcBorders>
              <w:top w:val="single" w:sz="4" w:space="0" w:color="000000" w:themeColor="text1"/>
              <w:left w:val="nil"/>
              <w:bottom w:val="nil"/>
              <w:right w:val="nil"/>
            </w:tcBorders>
            <w:hideMark/>
          </w:tcPr>
          <w:p w14:paraId="5AF36890" w14:textId="77777777" w:rsidR="00BB1037" w:rsidRDefault="00BB1037">
            <w:pPr>
              <w:pStyle w:val="ConsPlusNonformat"/>
              <w:jc w:val="center"/>
              <w:rPr>
                <w:rFonts w:ascii="Times New Roman" w:hAnsi="Times New Roman" w:cs="Times New Roman"/>
                <w:lang w:eastAsia="en-US"/>
              </w:rPr>
            </w:pPr>
            <w:r>
              <w:rPr>
                <w:rFonts w:ascii="Times New Roman" w:hAnsi="Times New Roman" w:cs="Times New Roman"/>
                <w:lang w:eastAsia="en-US"/>
              </w:rPr>
              <w:t>(наименование документа, дата и номер, наименование органа, выдавшего документ)</w:t>
            </w:r>
          </w:p>
        </w:tc>
      </w:tr>
    </w:tbl>
    <w:p w14:paraId="4BAA1B5A" w14:textId="77777777" w:rsidR="00BB1037" w:rsidRDefault="00BB1037" w:rsidP="00BB1037">
      <w:pPr>
        <w:pStyle w:val="ConsPlusNonformat"/>
        <w:jc w:val="both"/>
        <w:rPr>
          <w:rFonts w:ascii="Times New Roman" w:hAnsi="Times New Roman" w:cs="Times New Roman"/>
          <w:sz w:val="28"/>
        </w:rPr>
      </w:pPr>
    </w:p>
    <w:p w14:paraId="57E826E2"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участников строительства, необходимые лицензии и сертификаты:</w:t>
      </w:r>
    </w:p>
    <w:p w14:paraId="0028881E"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 проектная организация, разработавшая проект или осуществившая привязку повторно применяемого </w:t>
      </w:r>
      <w:proofErr w:type="gramStart"/>
      <w:r>
        <w:rPr>
          <w:rFonts w:ascii="Times New Roman" w:hAnsi="Times New Roman" w:cs="Times New Roman"/>
          <w:sz w:val="28"/>
          <w:szCs w:val="28"/>
        </w:rPr>
        <w:t>индивидуального проекта</w:t>
      </w:r>
      <w:proofErr w:type="gramEnd"/>
      <w:r>
        <w:rPr>
          <w:rFonts w:ascii="Times New Roman" w:hAnsi="Times New Roman" w:cs="Times New Roman"/>
          <w:sz w:val="28"/>
          <w:szCs w:val="28"/>
        </w:rPr>
        <w:t xml:space="preserve"> ______________</w:t>
      </w:r>
    </w:p>
    <w:p w14:paraId="2DFA9C79" w14:textId="77777777" w:rsidR="00BB1037" w:rsidRDefault="00BB1037" w:rsidP="00BB1037">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__________________________________________________________________</w:t>
      </w:r>
    </w:p>
    <w:p w14:paraId="0251A2EE"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 наличие заключения государственной экспертизы по проекту</w:t>
      </w:r>
    </w:p>
    <w:p w14:paraId="10E44594"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04DEC54"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предприятия, поставившие строительные конструкции, изделия и материалы, примененные в разрушенной части здания, сооружения</w:t>
      </w:r>
    </w:p>
    <w:p w14:paraId="6870076A"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CD9507D"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 строительная организация, осуществлявшая строительство</w:t>
      </w:r>
    </w:p>
    <w:p w14:paraId="27F1A33A"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C0FBD69"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 предприятия, организации, учреждения, в эксплуатации которых находятся здание, сооружение, инженерное оборудование</w:t>
      </w:r>
    </w:p>
    <w:p w14:paraId="02E26114"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14:paraId="41B30087"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w:t>
      </w:r>
    </w:p>
    <w:p w14:paraId="0B2800BB"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8B0CD91"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__________________________</w:t>
      </w:r>
    </w:p>
    <w:p w14:paraId="51CB0007" w14:textId="77777777" w:rsidR="00BB1037" w:rsidRDefault="00BB1037" w:rsidP="00BB1037">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w:t>
      </w:r>
    </w:p>
    <w:p w14:paraId="73CCE9E7" w14:textId="77777777" w:rsidR="00BB1037" w:rsidRDefault="00BB1037" w:rsidP="00BB1037">
      <w:pPr>
        <w:pStyle w:val="ConsPlusNonformat"/>
        <w:ind w:firstLine="709"/>
        <w:jc w:val="both"/>
        <w:rPr>
          <w:rFonts w:ascii="Times New Roman" w:hAnsi="Times New Roman" w:cs="Times New Roman"/>
          <w:sz w:val="28"/>
          <w:szCs w:val="28"/>
        </w:rPr>
      </w:pPr>
    </w:p>
    <w:p w14:paraId="17362933"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Обстоятельства, при которых причинен вред жизни или здоровью, имуществу:</w:t>
      </w:r>
    </w:p>
    <w:p w14:paraId="13D73AC2"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работы, производившиеся при строительстве или эксплуатации здания, сооружения или вблизи нею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p>
    <w:p w14:paraId="42F5E4EA"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6E5BC6F0"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14:paraId="51EBCE89"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5E5F4698"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другие обстоятельства, которые могли способствовать причинению вреда (природно-климатические явления и др.) __________________________</w:t>
      </w:r>
    </w:p>
    <w:p w14:paraId="0824137B"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0C1C7D"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Краткое изложение объяснений очевидцев причинения вреда</w:t>
      </w:r>
    </w:p>
    <w:p w14:paraId="4AADDA33"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0A98BADC" w14:textId="77777777" w:rsidR="00BB1037" w:rsidRDefault="00BB1037" w:rsidP="00BB1037">
      <w:pPr>
        <w:pStyle w:val="ConsPlusNonformat"/>
        <w:ind w:firstLine="709"/>
        <w:jc w:val="both"/>
        <w:rPr>
          <w:rFonts w:ascii="Times New Roman" w:hAnsi="Times New Roman" w:cs="Times New Roman"/>
          <w:sz w:val="28"/>
          <w:szCs w:val="28"/>
        </w:rPr>
      </w:pPr>
    </w:p>
    <w:p w14:paraId="204545B8"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w:t>
      </w:r>
    </w:p>
    <w:p w14:paraId="1C905560"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6827F9D2" w14:textId="77777777" w:rsidR="00BB1037" w:rsidRDefault="00BB1037" w:rsidP="00BB1037">
      <w:pPr>
        <w:pStyle w:val="ConsPlusNonformat"/>
        <w:ind w:firstLine="709"/>
        <w:jc w:val="both"/>
        <w:rPr>
          <w:rFonts w:ascii="Times New Roman" w:hAnsi="Times New Roman" w:cs="Times New Roman"/>
          <w:sz w:val="28"/>
          <w:szCs w:val="28"/>
        </w:rPr>
      </w:pPr>
    </w:p>
    <w:p w14:paraId="60A7E519"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14:paraId="240CDAEF"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1C37B70D" w14:textId="77777777" w:rsidR="00BB1037" w:rsidRDefault="00BB1037" w:rsidP="00BB1037">
      <w:pPr>
        <w:pStyle w:val="ConsPlusNonformat"/>
        <w:ind w:firstLine="709"/>
        <w:jc w:val="both"/>
        <w:rPr>
          <w:rFonts w:ascii="Times New Roman" w:hAnsi="Times New Roman" w:cs="Times New Roman"/>
          <w:sz w:val="28"/>
          <w:szCs w:val="28"/>
        </w:rPr>
      </w:pPr>
    </w:p>
    <w:p w14:paraId="2076385A"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w:t>
      </w:r>
    </w:p>
    <w:p w14:paraId="725CAB3C"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68221521"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w:t>
      </w:r>
    </w:p>
    <w:p w14:paraId="7E918866"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302AA319" w14:textId="15BC39D3"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__________________________________________________________________________________________________________</w:t>
      </w:r>
      <w:r w:rsidR="00885C2F">
        <w:rPr>
          <w:rFonts w:ascii="Times New Roman" w:hAnsi="Times New Roman" w:cs="Times New Roman"/>
          <w:sz w:val="28"/>
          <w:szCs w:val="28"/>
        </w:rPr>
        <w:t>__________________________</w:t>
      </w:r>
    </w:p>
    <w:p w14:paraId="6EBFBB3D" w14:textId="77777777" w:rsidR="00BB1037" w:rsidRDefault="00BB1037" w:rsidP="00BB1037">
      <w:pPr>
        <w:pStyle w:val="ConsPlusNonformat"/>
        <w:jc w:val="both"/>
        <w:rPr>
          <w:rFonts w:ascii="Times New Roman" w:hAnsi="Times New Roman" w:cs="Times New Roman"/>
          <w:sz w:val="28"/>
          <w:szCs w:val="28"/>
        </w:rPr>
      </w:pPr>
    </w:p>
    <w:p w14:paraId="4C7F061A" w14:textId="77777777" w:rsidR="00BB1037" w:rsidRDefault="00BB1037" w:rsidP="00BB10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технической комиссии: </w:t>
      </w:r>
    </w:p>
    <w:p w14:paraId="4019DF7F"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w:t>
      </w:r>
    </w:p>
    <w:p w14:paraId="3B9FF2FD" w14:textId="77777777" w:rsidR="00BB1037" w:rsidRDefault="00BB1037" w:rsidP="00BB1037">
      <w:pPr>
        <w:pStyle w:val="ConsPlusNonformat"/>
        <w:ind w:firstLine="709"/>
        <w:jc w:val="both"/>
        <w:rPr>
          <w:rFonts w:ascii="Times New Roman" w:hAnsi="Times New Roman" w:cs="Times New Roman"/>
          <w:sz w:val="28"/>
          <w:szCs w:val="28"/>
        </w:rPr>
      </w:pPr>
    </w:p>
    <w:p w14:paraId="17B26822" w14:textId="77777777" w:rsidR="00885C2F" w:rsidRDefault="00BB1037" w:rsidP="00885C2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w:t>
      </w:r>
    </w:p>
    <w:p w14:paraId="786140B7" w14:textId="54970F48" w:rsidR="00BB1037" w:rsidRPr="00885C2F" w:rsidRDefault="00BB1037" w:rsidP="00885C2F">
      <w:pPr>
        <w:pStyle w:val="ConsPlusNonformat"/>
        <w:ind w:firstLine="709"/>
        <w:jc w:val="both"/>
        <w:rPr>
          <w:rFonts w:ascii="Times New Roman" w:hAnsi="Times New Roman" w:cs="Times New Roman"/>
          <w:sz w:val="28"/>
          <w:szCs w:val="28"/>
        </w:rPr>
      </w:pPr>
      <w:r>
        <w:rPr>
          <w:sz w:val="28"/>
          <w:szCs w:val="28"/>
        </w:rPr>
        <w:t>__________________________________</w:t>
      </w:r>
      <w:r w:rsidR="00885C2F">
        <w:rPr>
          <w:sz w:val="28"/>
          <w:szCs w:val="28"/>
        </w:rPr>
        <w:t>_________________</w:t>
      </w:r>
    </w:p>
    <w:p w14:paraId="45FC9A67" w14:textId="77777777" w:rsidR="00BB1037" w:rsidRDefault="00BB1037" w:rsidP="00BB1037">
      <w:pPr>
        <w:ind w:firstLine="709"/>
        <w:jc w:val="both"/>
        <w:textAlignment w:val="baseline"/>
        <w:rPr>
          <w:spacing w:val="2"/>
          <w:sz w:val="28"/>
          <w:szCs w:val="28"/>
          <w:highlight w:val="white"/>
        </w:rPr>
      </w:pPr>
      <w:r>
        <w:rPr>
          <w:spacing w:val="2"/>
          <w:sz w:val="28"/>
          <w:szCs w:val="28"/>
          <w:highlight w:val="white"/>
        </w:rPr>
        <w:t xml:space="preserve"> Приложения:</w:t>
      </w:r>
    </w:p>
    <w:p w14:paraId="06BC3DCF" w14:textId="77777777" w:rsidR="00BB1037" w:rsidRDefault="00BB1037" w:rsidP="00BB1037">
      <w:pPr>
        <w:ind w:firstLine="709"/>
        <w:jc w:val="both"/>
        <w:textAlignment w:val="baseline"/>
        <w:rPr>
          <w:spacing w:val="2"/>
          <w:sz w:val="28"/>
          <w:szCs w:val="28"/>
          <w:highlight w:val="white"/>
        </w:rPr>
      </w:pPr>
      <w:r>
        <w:rPr>
          <w:spacing w:val="2"/>
          <w:sz w:val="28"/>
          <w:szCs w:val="28"/>
          <w:shd w:val="clear" w:color="auto" w:fill="FFFFFF"/>
        </w:rPr>
        <w:t>-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w:t>
      </w:r>
    </w:p>
    <w:p w14:paraId="7E9BE03F" w14:textId="77777777" w:rsidR="00BB1037" w:rsidRDefault="00BB1037" w:rsidP="00BB1037">
      <w:pPr>
        <w:ind w:firstLine="709"/>
        <w:jc w:val="both"/>
        <w:textAlignment w:val="baseline"/>
        <w:rPr>
          <w:spacing w:val="2"/>
          <w:sz w:val="28"/>
          <w:szCs w:val="28"/>
          <w:highlight w:val="white"/>
        </w:rPr>
      </w:pPr>
      <w:r>
        <w:rPr>
          <w:spacing w:val="2"/>
          <w:sz w:val="28"/>
          <w:szCs w:val="28"/>
          <w:shd w:val="clear" w:color="auto" w:fill="FFFFFF"/>
        </w:rPr>
        <w:t>- заключения экспертов;</w:t>
      </w:r>
    </w:p>
    <w:p w14:paraId="3CF6DDFA" w14:textId="77777777" w:rsidR="00BB1037" w:rsidRDefault="00BB1037" w:rsidP="00BB1037">
      <w:pPr>
        <w:ind w:firstLine="709"/>
        <w:jc w:val="both"/>
        <w:textAlignment w:val="baseline"/>
        <w:rPr>
          <w:spacing w:val="2"/>
          <w:sz w:val="28"/>
          <w:szCs w:val="28"/>
          <w:highlight w:val="white"/>
        </w:rPr>
      </w:pPr>
      <w:r>
        <w:rPr>
          <w:spacing w:val="2"/>
          <w:sz w:val="28"/>
          <w:szCs w:val="28"/>
          <w:shd w:val="clear" w:color="auto" w:fill="FFFFFF"/>
        </w:rPr>
        <w:t>- результаты дополнительных исследований и другие материалы;</w:t>
      </w:r>
    </w:p>
    <w:p w14:paraId="65AE9ADB" w14:textId="77777777" w:rsidR="00BB1037" w:rsidRDefault="00BB1037" w:rsidP="00BB1037">
      <w:pPr>
        <w:ind w:firstLine="709"/>
        <w:jc w:val="both"/>
        <w:textAlignment w:val="baseline"/>
        <w:rPr>
          <w:spacing w:val="2"/>
          <w:sz w:val="28"/>
          <w:szCs w:val="28"/>
          <w:highlight w:val="white"/>
        </w:rPr>
      </w:pPr>
      <w:r>
        <w:rPr>
          <w:spacing w:val="2"/>
          <w:sz w:val="28"/>
          <w:szCs w:val="28"/>
          <w:shd w:val="clear" w:color="auto" w:fill="FFFFFF"/>
        </w:rPr>
        <w:t>- материалы опроса очевидцев и объяснения должностных лиц;</w:t>
      </w:r>
    </w:p>
    <w:p w14:paraId="7677B7FF" w14:textId="77777777" w:rsidR="00BB1037" w:rsidRDefault="00BB1037" w:rsidP="00BB1037">
      <w:pPr>
        <w:ind w:firstLine="709"/>
        <w:jc w:val="both"/>
        <w:textAlignment w:val="baseline"/>
        <w:rPr>
          <w:spacing w:val="2"/>
          <w:sz w:val="28"/>
          <w:szCs w:val="28"/>
          <w:highlight w:val="white"/>
        </w:rPr>
      </w:pPr>
      <w:r>
        <w:rPr>
          <w:spacing w:val="2"/>
          <w:sz w:val="28"/>
          <w:szCs w:val="28"/>
          <w:shd w:val="clear" w:color="auto" w:fill="FFFFFF"/>
        </w:rPr>
        <w:t>-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w:t>
      </w:r>
    </w:p>
    <w:p w14:paraId="69DA95D0"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другие материалы по решению технической комиссии.</w:t>
      </w:r>
    </w:p>
    <w:p w14:paraId="01B24739" w14:textId="77777777" w:rsidR="00BB1037" w:rsidRDefault="00BB1037" w:rsidP="00BB1037">
      <w:pPr>
        <w:pStyle w:val="ConsPlusNonformat"/>
        <w:jc w:val="both"/>
        <w:rPr>
          <w:rFonts w:ascii="Times New Roman" w:hAnsi="Times New Roman" w:cs="Times New Roman"/>
          <w:sz w:val="28"/>
          <w:szCs w:val="28"/>
        </w:rPr>
      </w:pPr>
    </w:p>
    <w:p w14:paraId="0760EADD" w14:textId="5EFB9CB8" w:rsidR="00BB1037" w:rsidRPr="00885C2F"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технической комиссии</w:t>
      </w:r>
    </w:p>
    <w:p w14:paraId="2C1EC36E"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333C0DB5" w14:textId="77777777" w:rsidR="00BB1037" w:rsidRDefault="00BB1037" w:rsidP="00BB1037">
      <w:pPr>
        <w:pStyle w:val="ConsPlusNonformat"/>
        <w:rPr>
          <w:rFonts w:ascii="Times New Roman" w:hAnsi="Times New Roman" w:cs="Times New Roman"/>
        </w:rPr>
      </w:pPr>
      <w:r>
        <w:rPr>
          <w:rFonts w:ascii="Times New Roman" w:hAnsi="Times New Roman" w:cs="Times New Roman"/>
        </w:rPr>
        <w:t>(подпись, номер служебного телефона)</w:t>
      </w:r>
    </w:p>
    <w:p w14:paraId="21E69BD1" w14:textId="77777777" w:rsidR="00BB1037" w:rsidRDefault="00BB1037" w:rsidP="00BB1037">
      <w:pPr>
        <w:pStyle w:val="ConsPlusNonformat"/>
        <w:jc w:val="both"/>
        <w:rPr>
          <w:rFonts w:ascii="Times New Roman" w:hAnsi="Times New Roman" w:cs="Times New Roman"/>
        </w:rPr>
      </w:pPr>
    </w:p>
    <w:p w14:paraId="26F46A35"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 20__ года</w:t>
      </w:r>
    </w:p>
    <w:p w14:paraId="099B3F76" w14:textId="77777777" w:rsidR="00BB1037" w:rsidRDefault="00BB1037" w:rsidP="00BB1037">
      <w:pPr>
        <w:pStyle w:val="ConsPlusNonformat"/>
        <w:jc w:val="both"/>
        <w:rPr>
          <w:rFonts w:ascii="Times New Roman" w:hAnsi="Times New Roman" w:cs="Times New Roman"/>
        </w:rPr>
      </w:pPr>
    </w:p>
    <w:p w14:paraId="23DE3AEE"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p w14:paraId="1F87849F"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2CF7782B" w14:textId="77777777" w:rsidR="00BB1037" w:rsidRDefault="00BB1037" w:rsidP="00BB1037">
      <w:pPr>
        <w:pStyle w:val="ConsPlusNonformat"/>
        <w:jc w:val="both"/>
        <w:rPr>
          <w:rFonts w:ascii="Times New Roman" w:hAnsi="Times New Roman" w:cs="Times New Roman"/>
        </w:rPr>
      </w:pPr>
      <w:r>
        <w:rPr>
          <w:rFonts w:ascii="Times New Roman" w:hAnsi="Times New Roman" w:cs="Times New Roman"/>
        </w:rPr>
        <w:t xml:space="preserve">  (подписи)</w:t>
      </w:r>
    </w:p>
    <w:p w14:paraId="2CC9CA23"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545C6340"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14:paraId="7758737A" w14:textId="77777777" w:rsidR="00BB1037" w:rsidRDefault="00BB1037" w:rsidP="00BB1037">
      <w:pPr>
        <w:pStyle w:val="ConsPlusNonformat"/>
        <w:jc w:val="both"/>
        <w:rPr>
          <w:rFonts w:ascii="Times New Roman" w:hAnsi="Times New Roman" w:cs="Times New Roman"/>
        </w:rPr>
      </w:pPr>
    </w:p>
    <w:p w14:paraId="1752F85F" w14:textId="77777777" w:rsidR="00BB1037" w:rsidRDefault="00BB1037" w:rsidP="00BB1037">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Представители привлеченных организаций, наблюдатели</w:t>
      </w:r>
    </w:p>
    <w:p w14:paraId="650F2176" w14:textId="77777777" w:rsidR="00BB1037" w:rsidRDefault="00BB1037" w:rsidP="00BB103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w:t>
      </w:r>
    </w:p>
    <w:p w14:paraId="10839A9D" w14:textId="77777777" w:rsidR="00BB1037" w:rsidRDefault="00BB1037" w:rsidP="00BB1037">
      <w:pPr>
        <w:pStyle w:val="ConsPlusNonformat"/>
        <w:jc w:val="both"/>
        <w:rPr>
          <w:rFonts w:ascii="Times New Roman" w:hAnsi="Times New Roman" w:cs="Times New Roman"/>
        </w:rPr>
      </w:pPr>
      <w:r>
        <w:rPr>
          <w:rFonts w:ascii="Times New Roman" w:hAnsi="Times New Roman" w:cs="Times New Roman"/>
        </w:rPr>
        <w:t xml:space="preserve"> (должности, организации, подписи)</w:t>
      </w:r>
    </w:p>
    <w:p w14:paraId="6DE3A235" w14:textId="23CF3E59" w:rsidR="000B17FF" w:rsidRDefault="00BB1037" w:rsidP="00BB1037">
      <w:r>
        <w:t>______________________________________________________________</w:t>
      </w:r>
    </w:p>
    <w:sectPr w:rsidR="000B17FF" w:rsidSect="00885C2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52DF"/>
    <w:multiLevelType w:val="hybridMultilevel"/>
    <w:tmpl w:val="0442C5F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16"/>
    <w:rsid w:val="00017747"/>
    <w:rsid w:val="000B17FF"/>
    <w:rsid w:val="000D5317"/>
    <w:rsid w:val="00263166"/>
    <w:rsid w:val="00653606"/>
    <w:rsid w:val="00885C2F"/>
    <w:rsid w:val="00B2090D"/>
    <w:rsid w:val="00BB1037"/>
    <w:rsid w:val="00C20013"/>
    <w:rsid w:val="00D23F16"/>
    <w:rsid w:val="00FB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B103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1037"/>
    <w:rPr>
      <w:rFonts w:asciiTheme="majorHAnsi" w:eastAsiaTheme="majorEastAsia" w:hAnsiTheme="majorHAnsi" w:cstheme="majorBidi"/>
      <w:b/>
      <w:bCs/>
      <w:color w:val="4472C4" w:themeColor="accent1"/>
      <w:sz w:val="26"/>
      <w:szCs w:val="26"/>
      <w:lang w:eastAsia="ru-RU"/>
    </w:rPr>
  </w:style>
  <w:style w:type="paragraph" w:styleId="a3">
    <w:name w:val="Normal (Web)"/>
    <w:basedOn w:val="a"/>
    <w:uiPriority w:val="99"/>
    <w:semiHidden/>
    <w:unhideWhenUsed/>
    <w:rsid w:val="00BB1037"/>
    <w:pPr>
      <w:spacing w:before="100" w:beforeAutospacing="1" w:after="100" w:afterAutospacing="1"/>
    </w:pPr>
  </w:style>
  <w:style w:type="paragraph" w:styleId="a4">
    <w:name w:val="Body Text"/>
    <w:basedOn w:val="a"/>
    <w:link w:val="a5"/>
    <w:uiPriority w:val="99"/>
    <w:semiHidden/>
    <w:unhideWhenUsed/>
    <w:rsid w:val="00BB1037"/>
    <w:pPr>
      <w:spacing w:after="120"/>
    </w:pPr>
    <w:rPr>
      <w:sz w:val="26"/>
    </w:rPr>
  </w:style>
  <w:style w:type="character" w:customStyle="1" w:styleId="a5">
    <w:name w:val="Основной текст Знак"/>
    <w:basedOn w:val="a0"/>
    <w:link w:val="a4"/>
    <w:uiPriority w:val="99"/>
    <w:semiHidden/>
    <w:rsid w:val="00BB1037"/>
    <w:rPr>
      <w:rFonts w:ascii="Times New Roman" w:eastAsia="Times New Roman" w:hAnsi="Times New Roman" w:cs="Times New Roman"/>
      <w:sz w:val="26"/>
      <w:szCs w:val="24"/>
      <w:lang w:eastAsia="ru-RU"/>
    </w:rPr>
  </w:style>
  <w:style w:type="paragraph" w:customStyle="1" w:styleId="Default">
    <w:name w:val="Default"/>
    <w:uiPriority w:val="99"/>
    <w:rsid w:val="00BB10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103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BB103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B103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1037"/>
    <w:rPr>
      <w:rFonts w:asciiTheme="majorHAnsi" w:eastAsiaTheme="majorEastAsia" w:hAnsiTheme="majorHAnsi" w:cstheme="majorBidi"/>
      <w:b/>
      <w:bCs/>
      <w:color w:val="4472C4" w:themeColor="accent1"/>
      <w:sz w:val="26"/>
      <w:szCs w:val="26"/>
      <w:lang w:eastAsia="ru-RU"/>
    </w:rPr>
  </w:style>
  <w:style w:type="paragraph" w:styleId="a3">
    <w:name w:val="Normal (Web)"/>
    <w:basedOn w:val="a"/>
    <w:uiPriority w:val="99"/>
    <w:semiHidden/>
    <w:unhideWhenUsed/>
    <w:rsid w:val="00BB1037"/>
    <w:pPr>
      <w:spacing w:before="100" w:beforeAutospacing="1" w:after="100" w:afterAutospacing="1"/>
    </w:pPr>
  </w:style>
  <w:style w:type="paragraph" w:styleId="a4">
    <w:name w:val="Body Text"/>
    <w:basedOn w:val="a"/>
    <w:link w:val="a5"/>
    <w:uiPriority w:val="99"/>
    <w:semiHidden/>
    <w:unhideWhenUsed/>
    <w:rsid w:val="00BB1037"/>
    <w:pPr>
      <w:spacing w:after="120"/>
    </w:pPr>
    <w:rPr>
      <w:sz w:val="26"/>
    </w:rPr>
  </w:style>
  <w:style w:type="character" w:customStyle="1" w:styleId="a5">
    <w:name w:val="Основной текст Знак"/>
    <w:basedOn w:val="a0"/>
    <w:link w:val="a4"/>
    <w:uiPriority w:val="99"/>
    <w:semiHidden/>
    <w:rsid w:val="00BB1037"/>
    <w:rPr>
      <w:rFonts w:ascii="Times New Roman" w:eastAsia="Times New Roman" w:hAnsi="Times New Roman" w:cs="Times New Roman"/>
      <w:sz w:val="26"/>
      <w:szCs w:val="24"/>
      <w:lang w:eastAsia="ru-RU"/>
    </w:rPr>
  </w:style>
  <w:style w:type="paragraph" w:customStyle="1" w:styleId="Default">
    <w:name w:val="Default"/>
    <w:uiPriority w:val="99"/>
    <w:rsid w:val="00BB10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103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BB103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4150</Words>
  <Characters>23657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10</cp:revision>
  <dcterms:created xsi:type="dcterms:W3CDTF">2021-10-25T05:57:00Z</dcterms:created>
  <dcterms:modified xsi:type="dcterms:W3CDTF">2021-10-25T06:44:00Z</dcterms:modified>
</cp:coreProperties>
</file>