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ED" w:rsidRPr="00CD58ED" w:rsidRDefault="00CD58ED" w:rsidP="00CD58ED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D58ED">
        <w:rPr>
          <w:sz w:val="28"/>
          <w:szCs w:val="28"/>
        </w:rPr>
        <w:t>АДМИНИСТРАЦИЯ</w:t>
      </w:r>
    </w:p>
    <w:p w:rsidR="00CD58ED" w:rsidRPr="00CD58ED" w:rsidRDefault="00CD58ED" w:rsidP="00CD58E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D58ED">
        <w:rPr>
          <w:sz w:val="28"/>
          <w:szCs w:val="28"/>
        </w:rPr>
        <w:t>муниципального образования</w:t>
      </w:r>
    </w:p>
    <w:p w:rsidR="00CD58ED" w:rsidRPr="00CD58ED" w:rsidRDefault="00CD58ED" w:rsidP="00CD58ED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r w:rsidRPr="00CD58ED">
        <w:rPr>
          <w:sz w:val="28"/>
          <w:szCs w:val="28"/>
        </w:rPr>
        <w:t>Никольский сельсовет</w:t>
      </w:r>
    </w:p>
    <w:p w:rsidR="00CD58ED" w:rsidRPr="00CD58ED" w:rsidRDefault="00CD58ED" w:rsidP="00CD58E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D58ED">
        <w:rPr>
          <w:sz w:val="28"/>
          <w:szCs w:val="28"/>
        </w:rPr>
        <w:t>Сакмарского района</w:t>
      </w:r>
    </w:p>
    <w:p w:rsidR="00CD58ED" w:rsidRPr="00CD58ED" w:rsidRDefault="00CD58ED" w:rsidP="00CD58E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D58ED">
        <w:rPr>
          <w:sz w:val="28"/>
          <w:szCs w:val="28"/>
        </w:rPr>
        <w:t>Оренбургской области</w:t>
      </w:r>
    </w:p>
    <w:p w:rsidR="00CD58ED" w:rsidRPr="00CD58ED" w:rsidRDefault="00CD58ED" w:rsidP="00CD58E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D58ED">
        <w:rPr>
          <w:sz w:val="28"/>
          <w:szCs w:val="28"/>
        </w:rPr>
        <w:t>ПОСТАНОВЛЕНИЕ</w:t>
      </w:r>
    </w:p>
    <w:p w:rsidR="00CD58ED" w:rsidRPr="00CD58ED" w:rsidRDefault="00CD58ED" w:rsidP="00CD58ED">
      <w:pPr>
        <w:rPr>
          <w:sz w:val="28"/>
          <w:szCs w:val="28"/>
          <w:u w:val="single"/>
        </w:rPr>
      </w:pPr>
      <w:r w:rsidRPr="00CD58ED">
        <w:rPr>
          <w:sz w:val="28"/>
          <w:szCs w:val="28"/>
        </w:rPr>
        <w:t xml:space="preserve">    </w:t>
      </w:r>
      <w:r w:rsidRPr="00CD58ED">
        <w:rPr>
          <w:sz w:val="28"/>
          <w:szCs w:val="28"/>
          <w:u w:val="single"/>
        </w:rPr>
        <w:t>от 1</w:t>
      </w:r>
      <w:r w:rsidR="002810FB">
        <w:rPr>
          <w:sz w:val="28"/>
          <w:szCs w:val="28"/>
          <w:u w:val="single"/>
        </w:rPr>
        <w:t>0</w:t>
      </w:r>
      <w:r w:rsidRPr="00CD58ED">
        <w:rPr>
          <w:sz w:val="28"/>
          <w:szCs w:val="28"/>
          <w:u w:val="single"/>
        </w:rPr>
        <w:t>.0</w:t>
      </w:r>
      <w:r w:rsidR="002810FB">
        <w:rPr>
          <w:sz w:val="28"/>
          <w:szCs w:val="28"/>
          <w:u w:val="single"/>
        </w:rPr>
        <w:t>8</w:t>
      </w:r>
      <w:r w:rsidRPr="00CD58ED">
        <w:rPr>
          <w:sz w:val="28"/>
          <w:szCs w:val="28"/>
          <w:u w:val="single"/>
        </w:rPr>
        <w:t>.2023 №</w:t>
      </w:r>
      <w:r w:rsidR="002810FB">
        <w:rPr>
          <w:sz w:val="28"/>
          <w:szCs w:val="28"/>
          <w:u w:val="single"/>
        </w:rPr>
        <w:t>52</w:t>
      </w:r>
      <w:bookmarkStart w:id="0" w:name="_GoBack"/>
      <w:bookmarkEnd w:id="0"/>
      <w:r w:rsidRPr="00CD58ED">
        <w:rPr>
          <w:sz w:val="28"/>
          <w:szCs w:val="28"/>
          <w:u w:val="single"/>
        </w:rPr>
        <w:t xml:space="preserve">-п                                  </w:t>
      </w:r>
    </w:p>
    <w:p w:rsidR="00CD58ED" w:rsidRPr="00CD58ED" w:rsidRDefault="00CD58ED" w:rsidP="00CD58ED">
      <w:pPr>
        <w:rPr>
          <w:sz w:val="28"/>
          <w:szCs w:val="28"/>
        </w:rPr>
      </w:pPr>
      <w:r w:rsidRPr="00CD58ED">
        <w:rPr>
          <w:sz w:val="28"/>
          <w:szCs w:val="28"/>
        </w:rPr>
        <w:t xml:space="preserve">          . Никольское</w:t>
      </w:r>
    </w:p>
    <w:p w:rsidR="00CD58ED" w:rsidRDefault="00CD58ED" w:rsidP="00CD58ED">
      <w:pPr>
        <w:rPr>
          <w:sz w:val="28"/>
          <w:szCs w:val="28"/>
        </w:rPr>
      </w:pPr>
    </w:p>
    <w:p w:rsidR="00CD58ED" w:rsidRDefault="00CD58ED" w:rsidP="00CD58ED">
      <w:pPr>
        <w:rPr>
          <w:sz w:val="28"/>
          <w:szCs w:val="28"/>
        </w:rPr>
      </w:pPr>
    </w:p>
    <w:p w:rsidR="00030069" w:rsidRDefault="00CD58ED" w:rsidP="00CD58ED">
      <w:r>
        <w:rPr>
          <w:sz w:val="28"/>
          <w:szCs w:val="28"/>
        </w:rPr>
        <w:t xml:space="preserve">   «</w:t>
      </w:r>
      <w:r w:rsidR="00030069">
        <w:rPr>
          <w:sz w:val="28"/>
          <w:szCs w:val="28"/>
        </w:rPr>
        <w:t>О мерах по обеспечению исполнения</w:t>
      </w:r>
    </w:p>
    <w:p w:rsidR="00030069" w:rsidRDefault="00030069" w:rsidP="00CD58ED">
      <w:r>
        <w:rPr>
          <w:sz w:val="28"/>
          <w:szCs w:val="28"/>
        </w:rPr>
        <w:t>бюджета муниципального образования</w:t>
      </w:r>
    </w:p>
    <w:p w:rsidR="00030069" w:rsidRDefault="00CD58ED" w:rsidP="00CD58E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Никольский</w:t>
      </w:r>
      <w:r w:rsidR="00030069">
        <w:rPr>
          <w:color w:val="000000"/>
          <w:sz w:val="28"/>
          <w:szCs w:val="28"/>
        </w:rPr>
        <w:t xml:space="preserve"> сельсовет </w:t>
      </w:r>
    </w:p>
    <w:p w:rsidR="00030069" w:rsidRDefault="00030069" w:rsidP="00CD58ED">
      <w:r>
        <w:rPr>
          <w:color w:val="000000"/>
          <w:sz w:val="28"/>
          <w:szCs w:val="28"/>
        </w:rPr>
        <w:t>Сакмарского района Оренбургской области</w:t>
      </w:r>
      <w:r w:rsidR="00CD58ED">
        <w:rPr>
          <w:color w:val="000000"/>
          <w:sz w:val="28"/>
          <w:szCs w:val="28"/>
        </w:rPr>
        <w:t>»</w:t>
      </w:r>
    </w:p>
    <w:p w:rsidR="00030069" w:rsidRDefault="00030069" w:rsidP="00CD58ED">
      <w:pPr>
        <w:ind w:firstLine="708"/>
        <w:rPr>
          <w:sz w:val="28"/>
          <w:szCs w:val="28"/>
        </w:rPr>
      </w:pPr>
    </w:p>
    <w:p w:rsidR="00030069" w:rsidRDefault="00030069" w:rsidP="00030069">
      <w:pPr>
        <w:jc w:val="center"/>
        <w:rPr>
          <w:sz w:val="28"/>
          <w:szCs w:val="28"/>
        </w:rPr>
      </w:pPr>
    </w:p>
    <w:p w:rsidR="00030069" w:rsidRDefault="00030069" w:rsidP="001B041E">
      <w:pPr>
        <w:jc w:val="both"/>
        <w:rPr>
          <w:sz w:val="28"/>
          <w:szCs w:val="28"/>
        </w:rPr>
      </w:pPr>
    </w:p>
    <w:p w:rsidR="00030069" w:rsidRPr="00030069" w:rsidRDefault="00030069" w:rsidP="00030069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</w:t>
      </w:r>
      <w:bookmarkStart w:id="1" w:name="sub_1"/>
      <w:r>
        <w:rPr>
          <w:sz w:val="28"/>
          <w:szCs w:val="28"/>
        </w:rPr>
        <w:t xml:space="preserve">обеспечения исполнения бюджета муниципального образования </w:t>
      </w:r>
      <w:r w:rsidR="00CD58ED">
        <w:rPr>
          <w:sz w:val="28"/>
          <w:szCs w:val="28"/>
        </w:rPr>
        <w:t>Никольский</w:t>
      </w:r>
      <w:r>
        <w:rPr>
          <w:color w:val="000000"/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 и на основании решения Совета депутатов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 от 21.12.2016 № 103 «О бюджетном процессе в муниципальном образовании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район» в соответствии с постановлением Правительства Оренбургской области от 23.01.2023 № 18-пп «О мерах по обеспечению исполнения областного бюджета»:</w:t>
      </w:r>
    </w:p>
    <w:p w:rsidR="00030069" w:rsidRDefault="00030069" w:rsidP="00030069">
      <w:pPr>
        <w:ind w:firstLine="709"/>
        <w:jc w:val="both"/>
      </w:pPr>
      <w:r>
        <w:rPr>
          <w:sz w:val="28"/>
          <w:szCs w:val="28"/>
        </w:rPr>
        <w:t xml:space="preserve">1. Установить, что исполнение бюджета муниципального образования </w:t>
      </w:r>
      <w:r w:rsidR="00CD58ED">
        <w:rPr>
          <w:sz w:val="28"/>
          <w:szCs w:val="28"/>
        </w:rPr>
        <w:t>Никольский</w:t>
      </w:r>
      <w:r>
        <w:rPr>
          <w:color w:val="000000"/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(далее </w:t>
      </w:r>
      <w:proofErr w:type="gramStart"/>
      <w:r>
        <w:rPr>
          <w:sz w:val="28"/>
          <w:szCs w:val="28"/>
        </w:rPr>
        <w:t>–б</w:t>
      </w:r>
      <w:proofErr w:type="gramEnd"/>
      <w:r>
        <w:rPr>
          <w:sz w:val="28"/>
          <w:szCs w:val="28"/>
        </w:rPr>
        <w:t>юджет поселения) осуществляется в соответствии со сводной бюджетной росписью, утвержденными лимитами бюджетных обязательств, кассовым планом и бюджетными росписями главных распорядителей бюджетных средств.</w:t>
      </w:r>
    </w:p>
    <w:p w:rsidR="00030069" w:rsidRDefault="00030069" w:rsidP="00030069">
      <w:pPr>
        <w:ind w:firstLine="709"/>
        <w:jc w:val="both"/>
      </w:pPr>
      <w:r>
        <w:rPr>
          <w:sz w:val="28"/>
          <w:szCs w:val="28"/>
        </w:rPr>
        <w:t xml:space="preserve">2. Ведущему специалисту  администрации </w:t>
      </w:r>
      <w:r w:rsidR="00CD58ED">
        <w:rPr>
          <w:sz w:val="28"/>
          <w:szCs w:val="28"/>
        </w:rPr>
        <w:t>Никольский</w:t>
      </w:r>
      <w:r>
        <w:rPr>
          <w:color w:val="000000"/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   проводить постоянную работу с налогоплательщиками – юридическими лицами с целью обеспечения ими своевременных расчетов по платежам в бюджеты всех уровней.</w:t>
      </w:r>
      <w:r>
        <w:rPr>
          <w:sz w:val="28"/>
          <w:szCs w:val="28"/>
        </w:rPr>
        <w:tab/>
      </w:r>
    </w:p>
    <w:bookmarkEnd w:id="1"/>
    <w:p w:rsidR="00030069" w:rsidRDefault="00030069" w:rsidP="00030069">
      <w:pPr>
        <w:ind w:firstLine="709"/>
        <w:jc w:val="both"/>
      </w:pPr>
      <w:r>
        <w:rPr>
          <w:sz w:val="28"/>
          <w:szCs w:val="28"/>
        </w:rPr>
        <w:t xml:space="preserve">3. </w:t>
      </w:r>
      <w:bookmarkStart w:id="2" w:name="sub_5"/>
      <w:r>
        <w:rPr>
          <w:sz w:val="28"/>
          <w:szCs w:val="28"/>
        </w:rPr>
        <w:t>Главным администраторам доходов  бюджета</w:t>
      </w:r>
      <w:bookmarkStart w:id="3" w:name="sub_51"/>
      <w:bookmarkEnd w:id="2"/>
      <w:r>
        <w:rPr>
          <w:sz w:val="28"/>
          <w:szCs w:val="28"/>
        </w:rPr>
        <w:t xml:space="preserve"> поселения:</w:t>
      </w:r>
    </w:p>
    <w:p w:rsidR="00030069" w:rsidRDefault="00030069" w:rsidP="00030069">
      <w:pPr>
        <w:ind w:firstLine="709"/>
        <w:jc w:val="both"/>
      </w:pPr>
      <w:r>
        <w:rPr>
          <w:sz w:val="28"/>
          <w:szCs w:val="28"/>
        </w:rPr>
        <w:t>3.1. Обеспечить исполнение плановых назначений по налоговым и неналоговым доходам, утвержденных решением Совета депутатов о местном бюджете (для главных администраторов доходов районного бюджета, являющихся федеральными органами власти, данное поручение носит рекомендательный характер).</w:t>
      </w:r>
    </w:p>
    <w:p w:rsidR="00030069" w:rsidRDefault="00030069" w:rsidP="00030069">
      <w:pPr>
        <w:ind w:firstLine="709"/>
        <w:jc w:val="both"/>
      </w:pPr>
      <w:r>
        <w:rPr>
          <w:sz w:val="28"/>
          <w:szCs w:val="28"/>
        </w:rPr>
        <w:t>3.2. Принять меры по сокращению задолженности по уплате налоговых и неналоговых платежей (для главных администраторов доходов местного бюджета, являющихся федеральными органами власти, данное поручение носит рекомендательный характер).</w:t>
      </w:r>
      <w:bookmarkEnd w:id="3"/>
      <w:r>
        <w:rPr>
          <w:color w:val="000000"/>
          <w:sz w:val="28"/>
          <w:szCs w:val="28"/>
        </w:rPr>
        <w:t xml:space="preserve"> </w:t>
      </w:r>
    </w:p>
    <w:p w:rsidR="00030069" w:rsidRDefault="00030069" w:rsidP="00030069">
      <w:pPr>
        <w:pStyle w:val="2"/>
        <w:shd w:val="clear" w:color="auto" w:fill="auto"/>
        <w:spacing w:before="0" w:after="0" w:line="240" w:lineRule="auto"/>
        <w:ind w:right="20" w:firstLine="709"/>
        <w:jc w:val="both"/>
      </w:pP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.3. Обеспечить своевременное уточнение невыясненных поступлений с целью их зачисления на соответствующие коды бюджетной </w:t>
      </w:r>
      <w:proofErr w:type="gramStart"/>
      <w:r>
        <w:rPr>
          <w:sz w:val="28"/>
          <w:szCs w:val="28"/>
        </w:rPr>
        <w:t xml:space="preserve">классификации </w:t>
      </w:r>
      <w:r>
        <w:rPr>
          <w:sz w:val="28"/>
          <w:szCs w:val="28"/>
        </w:rPr>
        <w:lastRenderedPageBreak/>
        <w:t>доходов бюджетов бюджетной системы Российской Федерации</w:t>
      </w:r>
      <w:proofErr w:type="gramEnd"/>
      <w:r>
        <w:rPr>
          <w:sz w:val="28"/>
          <w:szCs w:val="28"/>
        </w:rPr>
        <w:t>.</w:t>
      </w:r>
    </w:p>
    <w:p w:rsidR="00030069" w:rsidRDefault="00030069" w:rsidP="00030069">
      <w:pPr>
        <w:pStyle w:val="2"/>
        <w:shd w:val="clear" w:color="auto" w:fill="auto"/>
        <w:tabs>
          <w:tab w:val="left" w:pos="1268"/>
        </w:tabs>
        <w:spacing w:before="0" w:after="0" w:line="240" w:lineRule="auto"/>
        <w:ind w:right="20" w:firstLine="709"/>
        <w:jc w:val="both"/>
      </w:pPr>
      <w:r>
        <w:rPr>
          <w:color w:val="000000"/>
          <w:sz w:val="28"/>
          <w:szCs w:val="28"/>
        </w:rPr>
        <w:t xml:space="preserve">3.4. Обеспечить своевременное направление в Государственную информационную систему о государственных и муниципальных платежах информации, необходимой для уплаты денежных средств физическими и юридическими лицами за государственные услуги и иных платежей, являющихся источниками </w:t>
      </w:r>
      <w:proofErr w:type="gramStart"/>
      <w:r>
        <w:rPr>
          <w:color w:val="000000"/>
          <w:sz w:val="28"/>
          <w:szCs w:val="28"/>
        </w:rPr>
        <w:t>формирования доходов бюджетов бюджетной системы Российской Федерации</w:t>
      </w:r>
      <w:proofErr w:type="gramEnd"/>
      <w:r>
        <w:rPr>
          <w:color w:val="000000"/>
          <w:sz w:val="28"/>
          <w:szCs w:val="28"/>
        </w:rPr>
        <w:t>.</w:t>
      </w:r>
    </w:p>
    <w:p w:rsidR="00030069" w:rsidRDefault="00030069" w:rsidP="00030069">
      <w:pPr>
        <w:pStyle w:val="2"/>
        <w:shd w:val="clear" w:color="auto" w:fill="auto"/>
        <w:tabs>
          <w:tab w:val="left" w:pos="1268"/>
        </w:tabs>
        <w:spacing w:before="0" w:after="0" w:line="240" w:lineRule="auto"/>
        <w:ind w:right="20" w:firstLine="709"/>
        <w:jc w:val="both"/>
      </w:pPr>
      <w:r>
        <w:rPr>
          <w:color w:val="000000"/>
          <w:sz w:val="28"/>
          <w:szCs w:val="28"/>
        </w:rPr>
        <w:t xml:space="preserve">3.5. Обеспечить представление в </w:t>
      </w:r>
      <w:r>
        <w:rPr>
          <w:sz w:val="28"/>
          <w:szCs w:val="28"/>
        </w:rPr>
        <w:t>финансовый отдел администрации района (далее – финансовый отдел) сведений, необходимых для составления и ведения кассового плана, в сроки, установленные финансовым отделом.</w:t>
      </w:r>
    </w:p>
    <w:p w:rsidR="00030069" w:rsidRDefault="00030069" w:rsidP="00030069">
      <w:pPr>
        <w:tabs>
          <w:tab w:val="left" w:pos="851"/>
          <w:tab w:val="left" w:pos="1134"/>
        </w:tabs>
        <w:ind w:firstLine="709"/>
        <w:jc w:val="both"/>
      </w:pPr>
      <w:r>
        <w:rPr>
          <w:sz w:val="28"/>
          <w:szCs w:val="28"/>
        </w:rPr>
        <w:t>3.6. Повысить эффективность работы межведомственных комиссий по вопросам:</w:t>
      </w:r>
    </w:p>
    <w:p w:rsidR="00030069" w:rsidRDefault="00030069" w:rsidP="00030069">
      <w:pPr>
        <w:tabs>
          <w:tab w:val="left" w:pos="851"/>
          <w:tab w:val="left" w:pos="1134"/>
        </w:tabs>
        <w:ind w:firstLine="709"/>
        <w:jc w:val="both"/>
      </w:pPr>
      <w:r>
        <w:rPr>
          <w:sz w:val="28"/>
          <w:szCs w:val="28"/>
        </w:rPr>
        <w:t xml:space="preserve">сокращения недоимки и уплаты налогов; </w:t>
      </w:r>
    </w:p>
    <w:p w:rsidR="00030069" w:rsidRDefault="00030069" w:rsidP="00030069">
      <w:pPr>
        <w:tabs>
          <w:tab w:val="left" w:pos="851"/>
          <w:tab w:val="left" w:pos="1134"/>
        </w:tabs>
        <w:ind w:firstLine="709"/>
        <w:jc w:val="both"/>
      </w:pPr>
      <w:r>
        <w:rPr>
          <w:sz w:val="28"/>
          <w:szCs w:val="28"/>
        </w:rPr>
        <w:t>оплаты труда, уплаты страховых взносов и снижения неформальной занятости.</w:t>
      </w:r>
    </w:p>
    <w:p w:rsidR="00030069" w:rsidRDefault="00030069" w:rsidP="00030069">
      <w:pPr>
        <w:pStyle w:val="2"/>
        <w:shd w:val="clear" w:color="auto" w:fill="auto"/>
        <w:tabs>
          <w:tab w:val="left" w:pos="1009"/>
        </w:tabs>
        <w:spacing w:before="0" w:after="0" w:line="240" w:lineRule="auto"/>
        <w:ind w:firstLine="709"/>
        <w:jc w:val="left"/>
      </w:pPr>
      <w:r>
        <w:rPr>
          <w:color w:val="000000"/>
          <w:sz w:val="28"/>
          <w:szCs w:val="28"/>
        </w:rPr>
        <w:t>4.Главным распорядителям средств районного бюджета:</w:t>
      </w:r>
    </w:p>
    <w:p w:rsidR="00030069" w:rsidRDefault="00030069" w:rsidP="00030069">
      <w:pPr>
        <w:ind w:firstLine="709"/>
        <w:jc w:val="both"/>
      </w:pPr>
      <w:r>
        <w:rPr>
          <w:sz w:val="28"/>
          <w:szCs w:val="28"/>
        </w:rPr>
        <w:t xml:space="preserve">4.1. Разработать (привести в соответствие) и представить </w:t>
      </w:r>
      <w:r>
        <w:rPr>
          <w:color w:val="000000"/>
          <w:sz w:val="28"/>
          <w:szCs w:val="28"/>
        </w:rPr>
        <w:t xml:space="preserve">при необходимости </w:t>
      </w:r>
      <w:r>
        <w:rPr>
          <w:sz w:val="28"/>
          <w:szCs w:val="28"/>
        </w:rPr>
        <w:t>на утверждение в администрацию района:</w:t>
      </w:r>
    </w:p>
    <w:p w:rsidR="00030069" w:rsidRDefault="00030069" w:rsidP="00030069">
      <w:pPr>
        <w:ind w:firstLine="709"/>
        <w:jc w:val="both"/>
      </w:pPr>
      <w:r>
        <w:rPr>
          <w:sz w:val="28"/>
          <w:szCs w:val="28"/>
        </w:rPr>
        <w:t xml:space="preserve">порядки расходования субвенций, передаваемых из областного бюджета в бюджет муниципального образования </w:t>
      </w:r>
      <w:r w:rsidR="00CD58ED">
        <w:rPr>
          <w:sz w:val="28"/>
          <w:szCs w:val="28"/>
        </w:rPr>
        <w:t>Никольский</w:t>
      </w:r>
      <w:r>
        <w:rPr>
          <w:color w:val="000000"/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   в очередном финансовом году, либо при необходимости изменения в действующие порядки;</w:t>
      </w:r>
    </w:p>
    <w:p w:rsidR="00030069" w:rsidRDefault="00030069" w:rsidP="00030069">
      <w:pPr>
        <w:ind w:firstLine="709"/>
        <w:jc w:val="both"/>
      </w:pPr>
      <w:r>
        <w:rPr>
          <w:sz w:val="28"/>
          <w:szCs w:val="28"/>
        </w:rPr>
        <w:t>порядки предоставления субсидий, предусмотренных решением о бюджете на очередной финансовый год и плановый период, юридическим лицам (за исключением субсидий муниципальным учреждениям поселения), индивидуальным предпринимателям, а также физическим лицам – производителям товаров, работ, услуг либо при необходимости внесения изменений в действующие порядки;</w:t>
      </w:r>
    </w:p>
    <w:p w:rsidR="00030069" w:rsidRDefault="00030069" w:rsidP="00030069">
      <w:pPr>
        <w:ind w:firstLine="709"/>
        <w:jc w:val="both"/>
      </w:pPr>
      <w:r>
        <w:rPr>
          <w:sz w:val="28"/>
          <w:szCs w:val="28"/>
        </w:rPr>
        <w:t>порядки предоставления субсидий, предусмотренных решением о бюджете на очередной финансовый год и плановый период, некоммерческим организациям, не являющимся муниципальными учреждениями, либо при необходимости внесения изменений в действующие порядки;</w:t>
      </w:r>
    </w:p>
    <w:p w:rsidR="00030069" w:rsidRDefault="00030069" w:rsidP="0003006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порядки предоставления мер социальной поддержки отдельным категориям граждан, предусмотренных решением о бюджете на очередной финансовый год и плановый период, либо при необходимости внесения изменений в действующие порядки.</w:t>
      </w:r>
    </w:p>
    <w:p w:rsidR="00030069" w:rsidRPr="00E96B0E" w:rsidRDefault="00030069" w:rsidP="00030069">
      <w:pPr>
        <w:ind w:firstLine="709"/>
        <w:jc w:val="both"/>
      </w:pPr>
      <w:r w:rsidRPr="00E96B0E">
        <w:rPr>
          <w:color w:val="000000"/>
          <w:sz w:val="28"/>
          <w:szCs w:val="28"/>
        </w:rPr>
        <w:t>4.2. Представлять в финансовый отдел:</w:t>
      </w:r>
    </w:p>
    <w:p w:rsidR="00030069" w:rsidRDefault="00030069" w:rsidP="00030069">
      <w:pPr>
        <w:ind w:firstLine="709"/>
        <w:jc w:val="both"/>
      </w:pPr>
      <w:r>
        <w:rPr>
          <w:sz w:val="28"/>
          <w:szCs w:val="28"/>
        </w:rPr>
        <w:t>предложения о сокращении соответствующих бюджетных ассигнований в случае, если порядки, указанные в подпункте 4.1 настоящего пункта, не утверждены по состоянию на 1 июля очередного финансового года;</w:t>
      </w:r>
    </w:p>
    <w:p w:rsidR="00030069" w:rsidRDefault="00030069" w:rsidP="00030069">
      <w:pPr>
        <w:ind w:firstLine="709"/>
        <w:jc w:val="both"/>
      </w:pPr>
      <w:r>
        <w:rPr>
          <w:sz w:val="28"/>
          <w:szCs w:val="28"/>
        </w:rPr>
        <w:t xml:space="preserve">одновременно </w:t>
      </w:r>
      <w:proofErr w:type="gramStart"/>
      <w:r>
        <w:rPr>
          <w:sz w:val="28"/>
          <w:szCs w:val="28"/>
        </w:rPr>
        <w:t>с предложениями по внесению изменений в решение о бюджете на очередной финансовый год</w:t>
      </w:r>
      <w:proofErr w:type="gramEnd"/>
      <w:r>
        <w:rPr>
          <w:sz w:val="28"/>
          <w:szCs w:val="28"/>
        </w:rPr>
        <w:t xml:space="preserve"> и плановый период представить проекты постановлений администрации поссовета о внесении изменений в муниципальные программы в случае, если планируемые изменения </w:t>
      </w:r>
      <w:r>
        <w:rPr>
          <w:sz w:val="28"/>
          <w:szCs w:val="28"/>
        </w:rPr>
        <w:lastRenderedPageBreak/>
        <w:t>бюджетных ассигнований оказывают влияние на показатели (индикаторы) и (или) ожидаемые результаты реализации муниципальных программ;</w:t>
      </w:r>
    </w:p>
    <w:p w:rsidR="00030069" w:rsidRDefault="00030069" w:rsidP="00030069">
      <w:pPr>
        <w:ind w:firstLine="709"/>
        <w:jc w:val="both"/>
      </w:pPr>
      <w:proofErr w:type="gramStart"/>
      <w:r>
        <w:rPr>
          <w:sz w:val="28"/>
          <w:szCs w:val="28"/>
        </w:rPr>
        <w:t>предложения об уменьшении утвержденных на текущий финансовый год лимитов бюджетных обязательств на сумму, равную сумме средств, подлежащих перечислению в областной бюджет, если не достигнуты значения результатов использования субсидий и иных межбюджетных трансфертов, полученных из областного бюджета, не исполнен график выполнения мероприятий по проектированию и (или) строительству (реконструкции, включая элементы реставрации, техническому перевооружению) объектов капитального строительства (в случае предоставления из областного</w:t>
      </w:r>
      <w:proofErr w:type="gramEnd"/>
      <w:r>
        <w:rPr>
          <w:sz w:val="28"/>
          <w:szCs w:val="28"/>
        </w:rPr>
        <w:t xml:space="preserve"> бюджета межбюджетных трансфертов на </w:t>
      </w:r>
      <w:proofErr w:type="gramStart"/>
      <w:r w:rsidR="00CD58ED">
        <w:rPr>
          <w:sz w:val="28"/>
          <w:szCs w:val="28"/>
        </w:rPr>
        <w:t>со</w:t>
      </w:r>
      <w:proofErr w:type="gramEnd"/>
      <w:r w:rsidR="00CD58ED">
        <w:rPr>
          <w:sz w:val="28"/>
          <w:szCs w:val="28"/>
        </w:rPr>
        <w:t xml:space="preserve"> финансирование</w:t>
      </w:r>
      <w:r>
        <w:rPr>
          <w:sz w:val="28"/>
          <w:szCs w:val="28"/>
        </w:rPr>
        <w:t xml:space="preserve"> капитальных вложений);</w:t>
      </w:r>
    </w:p>
    <w:p w:rsidR="00030069" w:rsidRDefault="00030069" w:rsidP="00030069">
      <w:pPr>
        <w:pStyle w:val="2"/>
        <w:shd w:val="clear" w:color="auto" w:fill="auto"/>
        <w:tabs>
          <w:tab w:val="left" w:pos="1239"/>
        </w:tabs>
        <w:spacing w:before="0" w:after="0" w:line="240" w:lineRule="auto"/>
        <w:ind w:firstLine="709"/>
        <w:jc w:val="both"/>
      </w:pPr>
      <w:r>
        <w:rPr>
          <w:color w:val="000000"/>
          <w:sz w:val="28"/>
          <w:szCs w:val="28"/>
        </w:rPr>
        <w:t xml:space="preserve">на согласование проекты правовых актов, приводящих к изменениям в штатных расписаниях, влекущим изменения должностей муниципальных служащих и работников органов местного самоуправления, не отнесенных к должностям муниципальной службы муниципального образования </w:t>
      </w:r>
      <w:r w:rsidR="00CD58ED">
        <w:rPr>
          <w:color w:val="000000"/>
          <w:sz w:val="28"/>
          <w:szCs w:val="28"/>
        </w:rPr>
        <w:t>Никольский</w:t>
      </w:r>
      <w:r>
        <w:rPr>
          <w:color w:val="000000"/>
          <w:sz w:val="28"/>
          <w:szCs w:val="28"/>
        </w:rPr>
        <w:t xml:space="preserve"> сельсовет</w:t>
      </w:r>
      <w:proofErr w:type="gramStart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;</w:t>
      </w:r>
      <w:proofErr w:type="gramEnd"/>
    </w:p>
    <w:p w:rsidR="00030069" w:rsidRDefault="00030069" w:rsidP="00030069">
      <w:pPr>
        <w:pStyle w:val="2"/>
        <w:shd w:val="clear" w:color="auto" w:fill="auto"/>
        <w:tabs>
          <w:tab w:val="left" w:pos="1239"/>
        </w:tabs>
        <w:spacing w:before="0" w:after="0" w:line="240" w:lineRule="auto"/>
        <w:ind w:firstLine="709"/>
        <w:jc w:val="both"/>
      </w:pPr>
      <w:r>
        <w:rPr>
          <w:color w:val="000000"/>
          <w:sz w:val="28"/>
          <w:szCs w:val="28"/>
        </w:rPr>
        <w:t xml:space="preserve">информацию о фактической потребности (изменении потребности) в объеме средств, необходимом для оплаты денежных обязательств по расходам, источником финансового обеспечения которых является единая субвенция на осуществление отдельных государственных полномочий, в срок до 15 числа месяца, предшествующего месяцу, на который </w:t>
      </w:r>
      <w:proofErr w:type="gramStart"/>
      <w:r>
        <w:rPr>
          <w:color w:val="000000"/>
          <w:sz w:val="28"/>
          <w:szCs w:val="28"/>
        </w:rPr>
        <w:t>заявляется</w:t>
      </w:r>
      <w:proofErr w:type="gramEnd"/>
      <w:r>
        <w:rPr>
          <w:color w:val="000000"/>
          <w:sz w:val="28"/>
          <w:szCs w:val="28"/>
        </w:rPr>
        <w:t xml:space="preserve"> фактическая потребность.</w:t>
      </w:r>
    </w:p>
    <w:p w:rsidR="00030069" w:rsidRDefault="00030069" w:rsidP="00030069">
      <w:pPr>
        <w:pStyle w:val="2"/>
        <w:shd w:val="clear" w:color="auto" w:fill="auto"/>
        <w:tabs>
          <w:tab w:val="left" w:pos="1234"/>
        </w:tabs>
        <w:spacing w:before="0" w:after="0" w:line="240" w:lineRule="auto"/>
        <w:ind w:firstLine="709"/>
        <w:jc w:val="both"/>
      </w:pPr>
      <w:r>
        <w:rPr>
          <w:color w:val="000000"/>
          <w:sz w:val="28"/>
          <w:szCs w:val="28"/>
        </w:rPr>
        <w:t>4.3. Обеспечить:</w:t>
      </w:r>
    </w:p>
    <w:p w:rsidR="00030069" w:rsidRDefault="00030069" w:rsidP="00030069">
      <w:pPr>
        <w:pStyle w:val="2"/>
        <w:shd w:val="clear" w:color="auto" w:fill="auto"/>
        <w:spacing w:before="0" w:after="0" w:line="240" w:lineRule="auto"/>
        <w:ind w:left="20" w:right="20" w:firstLine="709"/>
        <w:jc w:val="both"/>
      </w:pPr>
      <w:r>
        <w:rPr>
          <w:color w:val="000000"/>
          <w:sz w:val="28"/>
          <w:szCs w:val="28"/>
        </w:rPr>
        <w:t xml:space="preserve">выплату заработной платы (перечисление платежей в государственные внебюджетные фонды), оплату коммунальных услуг, исполнение публичных нормативных обязательств, уплату налогов, финансирование принятых и неисполненных обязательств отчетного года в первоочередном порядке и в пределах доведенных лимитов бюджетных обязательств; </w:t>
      </w:r>
    </w:p>
    <w:p w:rsidR="00030069" w:rsidRDefault="00030069" w:rsidP="00030069">
      <w:pPr>
        <w:ind w:firstLine="709"/>
        <w:jc w:val="both"/>
      </w:pPr>
      <w:r>
        <w:rPr>
          <w:sz w:val="28"/>
          <w:szCs w:val="28"/>
        </w:rPr>
        <w:t>формирование графиков перечисления субсидий муниципальным бюджетным учреждениям на финансовое обеспечение выполнения ими муниципального задания с учетом сроков оплаты товаров, работ, услуг, выплаты заработной платы работникам муниципальных бюджетных учреждений и перечисления сре</w:t>
      </w:r>
      <w:proofErr w:type="gramStart"/>
      <w:r>
        <w:rPr>
          <w:sz w:val="28"/>
          <w:szCs w:val="28"/>
        </w:rPr>
        <w:t>дств в г</w:t>
      </w:r>
      <w:proofErr w:type="gramEnd"/>
      <w:r>
        <w:rPr>
          <w:sz w:val="28"/>
          <w:szCs w:val="28"/>
        </w:rPr>
        <w:t>осударственные внебюджетные фонды с целью исключения образования на их счетах необоснованных остатков бюджетных средств;</w:t>
      </w:r>
    </w:p>
    <w:p w:rsidR="00030069" w:rsidRDefault="00030069" w:rsidP="00030069">
      <w:pPr>
        <w:pStyle w:val="2"/>
        <w:shd w:val="clear" w:color="auto" w:fill="auto"/>
        <w:spacing w:before="0" w:after="0" w:line="240" w:lineRule="auto"/>
        <w:ind w:left="20" w:right="20" w:firstLine="709"/>
        <w:jc w:val="both"/>
      </w:pPr>
      <w:r>
        <w:rPr>
          <w:color w:val="000000"/>
          <w:sz w:val="28"/>
          <w:szCs w:val="28"/>
        </w:rPr>
        <w:t xml:space="preserve">возврат в областной бюджет остатков, не использованных по состоянию на 1 января очередного финансового года  межбюджетных трансфертов, полученных в виде субсидий, субвенций и иных межбюджетных трансфертов в сроки, установленные Бюджетным кодексом Российской Федерации, с представлением соответствующей информации в финансовый отдел; </w:t>
      </w:r>
    </w:p>
    <w:p w:rsidR="00030069" w:rsidRDefault="00030069" w:rsidP="00030069">
      <w:pPr>
        <w:pStyle w:val="2"/>
        <w:shd w:val="clear" w:color="auto" w:fill="auto"/>
        <w:spacing w:before="0" w:after="0" w:line="240" w:lineRule="auto"/>
        <w:ind w:left="20" w:right="20" w:firstLine="709"/>
        <w:jc w:val="both"/>
      </w:pPr>
      <w:r>
        <w:rPr>
          <w:color w:val="000000"/>
          <w:sz w:val="28"/>
          <w:szCs w:val="28"/>
        </w:rPr>
        <w:t>выполнение в пределах компетенции условий соглашения о мерах по обеспечению устойчивого социально-экономического развития и оздоровлению муниципальных финансов муниципального образования,</w:t>
      </w:r>
      <w:r w:rsidR="00CD58ED">
        <w:rPr>
          <w:color w:val="000000"/>
          <w:sz w:val="28"/>
          <w:szCs w:val="28"/>
        </w:rPr>
        <w:t xml:space="preserve"> </w:t>
      </w:r>
      <w:r w:rsidR="00CD58ED">
        <w:rPr>
          <w:color w:val="000000"/>
          <w:sz w:val="28"/>
          <w:szCs w:val="28"/>
        </w:rPr>
        <w:lastRenderedPageBreak/>
        <w:t>Никольский</w:t>
      </w:r>
      <w:r>
        <w:rPr>
          <w:color w:val="000000"/>
          <w:sz w:val="28"/>
          <w:szCs w:val="28"/>
        </w:rPr>
        <w:t xml:space="preserve"> сельсовет,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заключенного с министерством финансов Оренбургской области;</w:t>
      </w:r>
    </w:p>
    <w:p w:rsidR="00030069" w:rsidRDefault="00030069" w:rsidP="00030069">
      <w:pPr>
        <w:pStyle w:val="2"/>
        <w:shd w:val="clear" w:color="auto" w:fill="auto"/>
        <w:spacing w:before="0" w:after="0" w:line="240" w:lineRule="auto"/>
        <w:ind w:left="20" w:right="20" w:firstLine="709"/>
        <w:jc w:val="both"/>
      </w:pPr>
      <w:r>
        <w:rPr>
          <w:color w:val="000000"/>
          <w:sz w:val="28"/>
          <w:szCs w:val="28"/>
        </w:rPr>
        <w:t>соблюдение запрета на установление расходных обязательств, не свя</w:t>
      </w:r>
      <w:r>
        <w:rPr>
          <w:color w:val="000000"/>
          <w:sz w:val="28"/>
          <w:szCs w:val="28"/>
        </w:rPr>
        <w:softHyphen/>
        <w:t>занных с решением вопросов, отнесенных Конституцией Российской Феде</w:t>
      </w:r>
      <w:r>
        <w:rPr>
          <w:color w:val="000000"/>
          <w:sz w:val="28"/>
          <w:szCs w:val="28"/>
        </w:rPr>
        <w:softHyphen/>
        <w:t>рации и Федеральными законами к полномочиям органов местного самоуправления;</w:t>
      </w:r>
    </w:p>
    <w:p w:rsidR="00030069" w:rsidRDefault="00030069" w:rsidP="00030069">
      <w:pPr>
        <w:pStyle w:val="2"/>
        <w:shd w:val="clear" w:color="auto" w:fill="auto"/>
        <w:spacing w:before="0" w:after="0" w:line="240" w:lineRule="auto"/>
        <w:ind w:left="20" w:right="20" w:firstLine="709"/>
        <w:jc w:val="both"/>
      </w:pPr>
      <w:r>
        <w:rPr>
          <w:color w:val="000000"/>
          <w:sz w:val="28"/>
          <w:szCs w:val="28"/>
        </w:rPr>
        <w:t xml:space="preserve">оперативное представление в финансовый отдел информации, необходимой для внесения в реестр участников бюджетного процесса, а также юридических лиц, не являющихся участниками бюджетного процесса, в государственной интегрированной информационной системе управления общественными финансами «Электронный бюджет», в соответствии с </w:t>
      </w:r>
      <w:hyperlink r:id="rId6" w:history="1">
        <w:r w:rsidRPr="00622859">
          <w:rPr>
            <w:rStyle w:val="a5"/>
            <w:color w:val="000000"/>
            <w:sz w:val="28"/>
            <w:szCs w:val="28"/>
          </w:rPr>
          <w:t>приказом</w:t>
        </w:r>
      </w:hyperlink>
      <w:r>
        <w:rPr>
          <w:color w:val="000000"/>
          <w:sz w:val="28"/>
          <w:szCs w:val="28"/>
        </w:rPr>
        <w:t xml:space="preserve"> Минфина России от 23 декабря 2014 года № 163н;</w:t>
      </w:r>
    </w:p>
    <w:p w:rsidR="00030069" w:rsidRDefault="00030069" w:rsidP="00030069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контроль за соблюдением установленного уровня </w:t>
      </w:r>
      <w:proofErr w:type="gramStart"/>
      <w:r w:rsidR="00CD58E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D58ED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при использовании субсидий из областного бюджета;</w:t>
      </w:r>
    </w:p>
    <w:p w:rsidR="00030069" w:rsidRDefault="00030069" w:rsidP="00030069">
      <w:pPr>
        <w:pStyle w:val="2"/>
        <w:shd w:val="clear" w:color="auto" w:fill="auto"/>
        <w:tabs>
          <w:tab w:val="left" w:pos="1239"/>
        </w:tabs>
        <w:spacing w:before="0" w:after="0" w:line="240" w:lineRule="auto"/>
        <w:ind w:firstLine="709"/>
        <w:jc w:val="both"/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возвратом в текущем году муниципальным образованием </w:t>
      </w:r>
      <w:r w:rsidR="00CD58ED">
        <w:rPr>
          <w:color w:val="000000"/>
          <w:sz w:val="28"/>
          <w:szCs w:val="28"/>
        </w:rPr>
        <w:t>Никольский</w:t>
      </w:r>
      <w:r>
        <w:rPr>
          <w:color w:val="000000"/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остатков, не использованных по состоянию на 1 января очередного финансового года межбюджетных трансфертов, полученных в форме субсидий, субвенций, иных межбюджетных трансфертов, имеющих целевое назначение, и пред</w:t>
      </w:r>
      <w:r>
        <w:rPr>
          <w:color w:val="000000"/>
          <w:sz w:val="28"/>
          <w:szCs w:val="28"/>
        </w:rPr>
        <w:softHyphen/>
        <w:t>ставление соответствующей информации в финансовый отдел;</w:t>
      </w:r>
    </w:p>
    <w:p w:rsidR="00030069" w:rsidRDefault="00030069" w:rsidP="00030069">
      <w:pPr>
        <w:ind w:firstLine="709"/>
        <w:jc w:val="both"/>
      </w:pPr>
      <w:r>
        <w:rPr>
          <w:sz w:val="28"/>
          <w:szCs w:val="28"/>
        </w:rPr>
        <w:t xml:space="preserve">принятие решений о наличии (об отсутствии) потребности в текущем году в межбюджетных трансфертах, не использованных в отчетном году, а также возврат таких межбюджетных трансфертов в бюджет, из которого они были ранее предоставлены, при принятии решения о наличии потребности в них в сроки, установленные бюджетным законодательством; </w:t>
      </w:r>
    </w:p>
    <w:p w:rsidR="00030069" w:rsidRDefault="00030069" w:rsidP="00030069">
      <w:pPr>
        <w:ind w:firstLine="709"/>
        <w:jc w:val="both"/>
      </w:pPr>
      <w:r>
        <w:rPr>
          <w:sz w:val="28"/>
          <w:szCs w:val="28"/>
        </w:rPr>
        <w:t xml:space="preserve">в текущем финансовом году соотношения между уровнем оплаты труда отдельных категорий работников бюджетной сферы, определенных указами Президента Российской Федерации, и уровнем среднемесячного дохода от трудовой деятельности в Оренбургской области; </w:t>
      </w:r>
    </w:p>
    <w:p w:rsidR="00030069" w:rsidRDefault="00030069" w:rsidP="00030069">
      <w:pPr>
        <w:pStyle w:val="2"/>
        <w:shd w:val="clear" w:color="auto" w:fill="auto"/>
        <w:spacing w:before="0" w:after="0" w:line="240" w:lineRule="auto"/>
        <w:ind w:left="23" w:right="23" w:firstLine="709"/>
        <w:jc w:val="both"/>
      </w:pPr>
      <w:r>
        <w:rPr>
          <w:color w:val="000000"/>
          <w:sz w:val="28"/>
          <w:szCs w:val="28"/>
        </w:rPr>
        <w:t>своевременное заключение с областными органами исполнительной власти соглашений о предоставлении субсидий, иных межбюджетных трансфертов из областного бюджета (при их предоставлении в соответствии с областными нормативными пра</w:t>
      </w:r>
      <w:r>
        <w:rPr>
          <w:color w:val="000000"/>
          <w:sz w:val="28"/>
          <w:szCs w:val="28"/>
        </w:rPr>
        <w:softHyphen/>
        <w:t>вовыми актами);</w:t>
      </w:r>
    </w:p>
    <w:p w:rsidR="00030069" w:rsidRDefault="00030069" w:rsidP="00030069">
      <w:pPr>
        <w:pStyle w:val="2"/>
        <w:shd w:val="clear" w:color="auto" w:fill="auto"/>
        <w:spacing w:before="0" w:after="0" w:line="240" w:lineRule="auto"/>
        <w:ind w:left="23" w:right="23" w:firstLine="709"/>
        <w:jc w:val="both"/>
      </w:pPr>
      <w:r>
        <w:rPr>
          <w:color w:val="000000"/>
          <w:sz w:val="28"/>
          <w:szCs w:val="28"/>
        </w:rPr>
        <w:t>контроль соблюдения руководителями подведомственных учреждений условий,  заключенных с ними эффективных контрактов в части достижения показателей, характеризующих степень выполнения муниципального задания на оказание муниципальных услуг (выполнение работ) (далее – муниципальное задание);</w:t>
      </w:r>
    </w:p>
    <w:p w:rsidR="00030069" w:rsidRDefault="00030069" w:rsidP="00030069">
      <w:pPr>
        <w:pStyle w:val="2"/>
        <w:shd w:val="clear" w:color="auto" w:fill="auto"/>
        <w:spacing w:before="0" w:after="0" w:line="240" w:lineRule="auto"/>
        <w:ind w:left="23" w:right="23" w:firstLine="709"/>
        <w:jc w:val="both"/>
      </w:pPr>
      <w:r>
        <w:rPr>
          <w:color w:val="000000"/>
          <w:sz w:val="28"/>
          <w:szCs w:val="28"/>
        </w:rPr>
        <w:t>уровень средней заработной платы работников муниципальных учреждений дифференцированно в зависимости от объема оказываемых платных услуг и выполняемых функций (в сферах образования, культуры);</w:t>
      </w:r>
    </w:p>
    <w:p w:rsidR="00030069" w:rsidRDefault="00030069" w:rsidP="00030069">
      <w:pPr>
        <w:pStyle w:val="2"/>
        <w:shd w:val="clear" w:color="auto" w:fill="auto"/>
        <w:tabs>
          <w:tab w:val="left" w:pos="1239"/>
        </w:tabs>
        <w:spacing w:before="0" w:after="0" w:line="240" w:lineRule="auto"/>
        <w:ind w:firstLine="709"/>
        <w:jc w:val="both"/>
      </w:pPr>
      <w:r>
        <w:rPr>
          <w:color w:val="000000"/>
          <w:sz w:val="28"/>
          <w:szCs w:val="28"/>
        </w:rPr>
        <w:t xml:space="preserve">заключение эффективных контрактов с работниками муниципальных учреждений  </w:t>
      </w:r>
      <w:r w:rsidR="00CD58ED">
        <w:rPr>
          <w:color w:val="000000"/>
          <w:sz w:val="28"/>
          <w:szCs w:val="28"/>
        </w:rPr>
        <w:t>Никольский</w:t>
      </w:r>
      <w:r>
        <w:rPr>
          <w:color w:val="000000"/>
          <w:sz w:val="28"/>
          <w:szCs w:val="28"/>
        </w:rPr>
        <w:t xml:space="preserve"> сельсовет</w:t>
      </w:r>
      <w:proofErr w:type="gramStart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;</w:t>
      </w:r>
      <w:proofErr w:type="gramEnd"/>
    </w:p>
    <w:p w:rsidR="00030069" w:rsidRDefault="00030069" w:rsidP="00030069">
      <w:pPr>
        <w:pStyle w:val="2"/>
        <w:shd w:val="clear" w:color="auto" w:fill="auto"/>
        <w:spacing w:before="0" w:after="0" w:line="240" w:lineRule="auto"/>
        <w:ind w:left="20" w:right="20" w:firstLine="709"/>
        <w:jc w:val="both"/>
      </w:pPr>
      <w:r>
        <w:rPr>
          <w:color w:val="000000"/>
          <w:sz w:val="28"/>
          <w:szCs w:val="28"/>
        </w:rPr>
        <w:t xml:space="preserve">полноту и своевременность размещения информации о деятельности </w:t>
      </w:r>
      <w:r>
        <w:rPr>
          <w:color w:val="000000"/>
          <w:sz w:val="28"/>
          <w:szCs w:val="28"/>
        </w:rPr>
        <w:lastRenderedPageBreak/>
        <w:t xml:space="preserve">муниципальных учреждений  </w:t>
      </w:r>
      <w:r w:rsidR="00CD58ED">
        <w:rPr>
          <w:color w:val="000000"/>
          <w:sz w:val="28"/>
          <w:szCs w:val="28"/>
        </w:rPr>
        <w:t>Никольский</w:t>
      </w:r>
      <w:r>
        <w:rPr>
          <w:color w:val="000000"/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официальном сайте для размещения информации о  муниципальных учрежде</w:t>
      </w:r>
      <w:r>
        <w:rPr>
          <w:color w:val="000000"/>
          <w:sz w:val="28"/>
          <w:szCs w:val="28"/>
        </w:rPr>
        <w:softHyphen/>
        <w:t xml:space="preserve">ниях </w:t>
      </w:r>
      <w:hyperlink r:id="rId7" w:history="1">
        <w:r>
          <w:rPr>
            <w:rStyle w:val="a5"/>
            <w:sz w:val="28"/>
            <w:szCs w:val="28"/>
            <w:lang w:val="en-US"/>
          </w:rPr>
          <w:t>www</w:t>
        </w:r>
        <w:r>
          <w:rPr>
            <w:rStyle w:val="a5"/>
            <w:sz w:val="28"/>
            <w:szCs w:val="28"/>
          </w:rPr>
          <w:t>.</w:t>
        </w:r>
        <w:r>
          <w:rPr>
            <w:rStyle w:val="a5"/>
            <w:sz w:val="28"/>
            <w:szCs w:val="28"/>
            <w:lang w:val="en-US"/>
          </w:rPr>
          <w:t>bus</w:t>
        </w:r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gov</w:t>
        </w:r>
        <w:proofErr w:type="spellEnd"/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в информационно-телекоммуникационной сети «Ин</w:t>
      </w:r>
      <w:r>
        <w:rPr>
          <w:color w:val="000000"/>
          <w:sz w:val="28"/>
          <w:szCs w:val="28"/>
        </w:rPr>
        <w:softHyphen/>
        <w:t>тернет»;</w:t>
      </w:r>
    </w:p>
    <w:p w:rsidR="00030069" w:rsidRDefault="00030069" w:rsidP="00030069">
      <w:pPr>
        <w:pStyle w:val="2"/>
        <w:shd w:val="clear" w:color="auto" w:fill="auto"/>
        <w:spacing w:before="0" w:after="0" w:line="240" w:lineRule="auto"/>
        <w:ind w:left="20" w:right="20" w:firstLine="709"/>
        <w:jc w:val="both"/>
      </w:pPr>
      <w:proofErr w:type="gramStart"/>
      <w:r>
        <w:rPr>
          <w:color w:val="000000"/>
          <w:sz w:val="28"/>
          <w:szCs w:val="28"/>
        </w:rPr>
        <w:t xml:space="preserve">возврат до 1 апреля текущего года муниципальными бюджетными  учреждениями  </w:t>
      </w:r>
      <w:r w:rsidR="000E290B">
        <w:rPr>
          <w:color w:val="000000"/>
          <w:sz w:val="28"/>
          <w:szCs w:val="28"/>
        </w:rPr>
        <w:t>Никольский</w:t>
      </w:r>
      <w:r>
        <w:rPr>
          <w:color w:val="000000"/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 в объеме остатков субсидий, предоставленных им в отчетном финансовом году на финансовое обеспечение выполнения муниципальных заданий  за счет средств, выделенных в виде безвозмездных поступлений из  областного бюджета, образовавшихся в связи с не достижением установленных муниципальным заданием показателей, характеризующих объем муниципальных услуг (работ);</w:t>
      </w:r>
      <w:proofErr w:type="gramEnd"/>
    </w:p>
    <w:p w:rsidR="00030069" w:rsidRDefault="00030069" w:rsidP="00030069">
      <w:pPr>
        <w:pStyle w:val="2"/>
        <w:shd w:val="clear" w:color="auto" w:fill="auto"/>
        <w:spacing w:before="0" w:after="0" w:line="240" w:lineRule="auto"/>
        <w:ind w:left="20" w:right="20" w:firstLine="709"/>
        <w:jc w:val="both"/>
      </w:pPr>
      <w:r>
        <w:rPr>
          <w:color w:val="000000"/>
          <w:sz w:val="28"/>
          <w:szCs w:val="28"/>
        </w:rPr>
        <w:t>утверждение до 1 января очередного финансового года нормативных затрат, рассчитанных на основании базовых нормативов затрат на оказание муниципальных услуг (выполнение работ) с применением отраслевых и территориальных корректирующих коэффициентов;</w:t>
      </w:r>
    </w:p>
    <w:p w:rsidR="00030069" w:rsidRDefault="00030069" w:rsidP="00030069">
      <w:pPr>
        <w:pStyle w:val="2"/>
        <w:shd w:val="clear" w:color="auto" w:fill="auto"/>
        <w:spacing w:before="0" w:after="0" w:line="240" w:lineRule="auto"/>
        <w:ind w:left="20" w:right="20" w:firstLine="709"/>
        <w:jc w:val="both"/>
      </w:pPr>
      <w:r>
        <w:rPr>
          <w:color w:val="000000"/>
          <w:sz w:val="28"/>
          <w:szCs w:val="28"/>
        </w:rPr>
        <w:t xml:space="preserve">соблюдение  сроков исполнения обязательств в рамках реализации национальных, региональных и приоритетных проектов. </w:t>
      </w:r>
    </w:p>
    <w:p w:rsidR="00030069" w:rsidRDefault="00030069" w:rsidP="00030069">
      <w:pPr>
        <w:pStyle w:val="2"/>
        <w:shd w:val="clear" w:color="auto" w:fill="auto"/>
        <w:tabs>
          <w:tab w:val="left" w:pos="1018"/>
        </w:tabs>
        <w:spacing w:before="0" w:after="0" w:line="240" w:lineRule="auto"/>
        <w:ind w:firstLine="709"/>
        <w:jc w:val="both"/>
      </w:pPr>
      <w:r>
        <w:rPr>
          <w:color w:val="000000"/>
          <w:sz w:val="28"/>
          <w:szCs w:val="28"/>
        </w:rPr>
        <w:t>5. Установить, что получатели средств местного бюджета при заключении догово</w:t>
      </w:r>
      <w:r>
        <w:rPr>
          <w:color w:val="000000"/>
          <w:sz w:val="28"/>
          <w:szCs w:val="28"/>
        </w:rPr>
        <w:softHyphen/>
        <w:t>ров (муниципальных контрактов) на поставку товаров, выполнение работ и оказание услуг в пределах доведенных им в установленном порядке лимитов бюджетных обязатель</w:t>
      </w:r>
      <w:proofErr w:type="gramStart"/>
      <w:r>
        <w:rPr>
          <w:color w:val="000000"/>
          <w:sz w:val="28"/>
          <w:szCs w:val="28"/>
        </w:rPr>
        <w:t>ств впр</w:t>
      </w:r>
      <w:proofErr w:type="gramEnd"/>
      <w:r>
        <w:rPr>
          <w:color w:val="000000"/>
          <w:sz w:val="28"/>
          <w:szCs w:val="28"/>
        </w:rPr>
        <w:t>аве предусматривать авансовые платежи, если иное не установлено законодательством Российской Федерации:</w:t>
      </w:r>
    </w:p>
    <w:p w:rsidR="00030069" w:rsidRDefault="00030069" w:rsidP="00030069">
      <w:pPr>
        <w:pStyle w:val="2"/>
        <w:numPr>
          <w:ilvl w:val="0"/>
          <w:numId w:val="2"/>
        </w:numPr>
        <w:shd w:val="clear" w:color="auto" w:fill="auto"/>
        <w:tabs>
          <w:tab w:val="left" w:pos="1071"/>
        </w:tabs>
        <w:spacing w:before="0" w:after="0" w:line="240" w:lineRule="auto"/>
        <w:ind w:left="20" w:right="20" w:firstLine="709"/>
        <w:jc w:val="both"/>
      </w:pPr>
      <w:r>
        <w:rPr>
          <w:color w:val="000000"/>
          <w:sz w:val="28"/>
          <w:szCs w:val="28"/>
        </w:rPr>
        <w:t>до 100 процентов суммы договора (муниципального контракта), но не более доведенных лимитов бюджетных обязательств по соответствующе</w:t>
      </w:r>
      <w:r>
        <w:rPr>
          <w:color w:val="000000"/>
          <w:sz w:val="28"/>
          <w:szCs w:val="28"/>
        </w:rPr>
        <w:softHyphen/>
        <w:t>му коду бюджетной классификации Российской Федерации на текущий финансовый год:</w:t>
      </w:r>
    </w:p>
    <w:p w:rsidR="00030069" w:rsidRDefault="00030069" w:rsidP="00030069">
      <w:pPr>
        <w:pStyle w:val="2"/>
        <w:shd w:val="clear" w:color="auto" w:fill="auto"/>
        <w:tabs>
          <w:tab w:val="left" w:pos="1071"/>
        </w:tabs>
        <w:spacing w:before="0" w:after="0" w:line="240" w:lineRule="auto"/>
        <w:ind w:right="20" w:firstLine="709"/>
        <w:jc w:val="both"/>
      </w:pPr>
      <w:r>
        <w:rPr>
          <w:color w:val="000000"/>
          <w:sz w:val="28"/>
          <w:szCs w:val="28"/>
        </w:rPr>
        <w:t>на оказание услуг связи, подписку на печатные издания и их приобретение;</w:t>
      </w:r>
    </w:p>
    <w:p w:rsidR="00030069" w:rsidRDefault="00030069" w:rsidP="00030069">
      <w:pPr>
        <w:pStyle w:val="2"/>
        <w:shd w:val="clear" w:color="auto" w:fill="auto"/>
        <w:tabs>
          <w:tab w:val="left" w:pos="1071"/>
        </w:tabs>
        <w:spacing w:before="0" w:after="0" w:line="240" w:lineRule="auto"/>
        <w:ind w:right="20" w:firstLine="709"/>
        <w:jc w:val="both"/>
      </w:pPr>
      <w:r>
        <w:rPr>
          <w:color w:val="000000"/>
          <w:sz w:val="28"/>
          <w:szCs w:val="28"/>
        </w:rPr>
        <w:t xml:space="preserve">на обучение на курсах повышения квалификации, участие в научных, методических, научно-практических и иных конференциях и семинарах, а также </w:t>
      </w:r>
      <w:proofErr w:type="gramStart"/>
      <w:r>
        <w:rPr>
          <w:color w:val="000000"/>
          <w:sz w:val="28"/>
          <w:szCs w:val="28"/>
        </w:rPr>
        <w:t>обучение по программам</w:t>
      </w:r>
      <w:proofErr w:type="gramEnd"/>
      <w:r>
        <w:rPr>
          <w:color w:val="000000"/>
          <w:sz w:val="28"/>
          <w:szCs w:val="28"/>
        </w:rPr>
        <w:t xml:space="preserve"> дополнительного профессионального образования;</w:t>
      </w:r>
    </w:p>
    <w:p w:rsidR="00030069" w:rsidRDefault="00030069" w:rsidP="00030069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на оплату командировочных расходов (суточные, проживание) при направлении в служебные командировки, приобретение ави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железнодорожных билетов, билетов для проезда пригородным транспортом;</w:t>
      </w:r>
    </w:p>
    <w:p w:rsidR="00030069" w:rsidRDefault="00030069" w:rsidP="00030069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на организацию и проведение спортивно-массовых, культурно-зрелищных мероприятий, соревнований (в том числе учебно-тренировочных сборов, фестивалей, конкурсов, олимпиад), подготовку и командирование спортсменов, участников на данные мероприятия, соревнования, в том числе расходы на проезд, проживание, питание, суточные, медико-биологическое обеспечение, оплату взноса на участие при направлении на различного рода мероприятия студентов (учащихся), и сопровождающих их лиц, не являющихся штатными сотрудниками направляющего их учреждения,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сопровождающих их лиц, спортсменов, тренеров, спортивных судей,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являющихся штатными сотрудниками направляющего их учреждения, расходов по договорам на оказание услуг по организации и проведению спортивно-массовых, культурно-зрелищных мероприятий, соревнований, аналогичных мероприятий в других сферах деятельности местного, районного, областного, республиканского и международного масштабов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030069" w:rsidRDefault="00030069" w:rsidP="00030069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работы или услуги,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(муниципальным) учреждением;</w:t>
      </w:r>
    </w:p>
    <w:p w:rsidR="00030069" w:rsidRDefault="00030069" w:rsidP="00030069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 договорам обязательного страхования гражданской ответственности владельцев транспортных средств;</w:t>
      </w:r>
    </w:p>
    <w:p w:rsidR="00030069" w:rsidRDefault="00030069" w:rsidP="00030069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 проведение государственной экспертизы проектной документации;</w:t>
      </w:r>
    </w:p>
    <w:p w:rsidR="00030069" w:rsidRDefault="00030069" w:rsidP="00030069">
      <w:pPr>
        <w:pStyle w:val="2"/>
        <w:shd w:val="clear" w:color="auto" w:fill="auto"/>
        <w:tabs>
          <w:tab w:val="left" w:pos="1095"/>
        </w:tabs>
        <w:spacing w:before="0" w:after="0" w:line="240" w:lineRule="auto"/>
        <w:ind w:right="20" w:firstLine="709"/>
        <w:jc w:val="both"/>
      </w:pPr>
      <w:r>
        <w:rPr>
          <w:color w:val="000000"/>
          <w:sz w:val="28"/>
          <w:szCs w:val="28"/>
        </w:rPr>
        <w:t xml:space="preserve">2) по договорам (муниципальным контрактам) на выполнение работ по строительству, реконструкции, капитальному ремонту и ремонту объектов капитального строительства муниципальной собственности </w:t>
      </w:r>
      <w:r w:rsidR="000E290B">
        <w:rPr>
          <w:color w:val="000000"/>
          <w:sz w:val="28"/>
          <w:szCs w:val="28"/>
        </w:rPr>
        <w:t>Никольского</w:t>
      </w:r>
      <w:r>
        <w:rPr>
          <w:color w:val="000000"/>
          <w:sz w:val="28"/>
          <w:szCs w:val="28"/>
        </w:rPr>
        <w:t xml:space="preserve"> сельсовета, на приобретение объектов недвижимого имущества в муниципальную собственность</w:t>
      </w:r>
      <w:r w:rsidRPr="00030069">
        <w:rPr>
          <w:color w:val="000000"/>
          <w:sz w:val="28"/>
          <w:szCs w:val="28"/>
        </w:rPr>
        <w:t xml:space="preserve"> </w:t>
      </w:r>
      <w:r w:rsidR="000E290B">
        <w:rPr>
          <w:color w:val="000000"/>
          <w:sz w:val="28"/>
          <w:szCs w:val="28"/>
        </w:rPr>
        <w:t>Никольского</w:t>
      </w:r>
      <w:r>
        <w:rPr>
          <w:color w:val="000000"/>
          <w:sz w:val="28"/>
          <w:szCs w:val="28"/>
        </w:rPr>
        <w:t xml:space="preserve">  сельсовета</w:t>
      </w:r>
      <w:proofErr w:type="gramStart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:</w:t>
      </w:r>
      <w:proofErr w:type="gramEnd"/>
    </w:p>
    <w:p w:rsidR="00030069" w:rsidRDefault="00030069" w:rsidP="00030069">
      <w:pPr>
        <w:pStyle w:val="2"/>
        <w:shd w:val="clear" w:color="auto" w:fill="auto"/>
        <w:tabs>
          <w:tab w:val="left" w:pos="1042"/>
        </w:tabs>
        <w:spacing w:before="0" w:after="0" w:line="240" w:lineRule="auto"/>
        <w:ind w:left="20" w:right="20" w:firstLine="709"/>
        <w:jc w:val="both"/>
      </w:pPr>
      <w:r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  <w:t>на сумму, не превышающую 10 млн. рублей, – до 30 процентов сум</w:t>
      </w:r>
      <w:r>
        <w:rPr>
          <w:color w:val="000000"/>
          <w:sz w:val="28"/>
          <w:szCs w:val="28"/>
        </w:rPr>
        <w:softHyphen/>
        <w:t>мы договора (муниципального контракта), но не более 30 процентов дове</w:t>
      </w:r>
      <w:r>
        <w:rPr>
          <w:color w:val="000000"/>
          <w:sz w:val="28"/>
          <w:szCs w:val="28"/>
        </w:rPr>
        <w:softHyphen/>
        <w:t>денных лимитов бюджетных обязательств по соответствующему коду бюд</w:t>
      </w:r>
      <w:r>
        <w:rPr>
          <w:color w:val="000000"/>
          <w:sz w:val="28"/>
          <w:szCs w:val="28"/>
        </w:rPr>
        <w:softHyphen/>
        <w:t>жетной классификации Российской Федерации на текущий финансовый год;</w:t>
      </w:r>
    </w:p>
    <w:p w:rsidR="00030069" w:rsidRDefault="00030069" w:rsidP="00030069">
      <w:pPr>
        <w:pStyle w:val="2"/>
        <w:shd w:val="clear" w:color="auto" w:fill="auto"/>
        <w:tabs>
          <w:tab w:val="left" w:pos="1071"/>
        </w:tabs>
        <w:spacing w:before="0" w:after="0" w:line="240" w:lineRule="auto"/>
        <w:ind w:left="20" w:right="20" w:firstLine="709"/>
        <w:jc w:val="both"/>
      </w:pPr>
      <w:proofErr w:type="gramStart"/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  <w:t>на сумму, превышающую 10 млн. рублей, – до 30 процентов суммы договора (муниципального контракта), но не более доведенных лимитов бюджетных обязательств по соответствующему коду бюджетной классифи</w:t>
      </w:r>
      <w:r>
        <w:rPr>
          <w:color w:val="000000"/>
          <w:sz w:val="28"/>
          <w:szCs w:val="28"/>
        </w:rPr>
        <w:softHyphen/>
        <w:t>кации Российской Федерации на текущий финансовый год с последующим авансированием выполняе</w:t>
      </w:r>
      <w:r>
        <w:rPr>
          <w:color w:val="000000"/>
          <w:sz w:val="28"/>
          <w:szCs w:val="28"/>
        </w:rPr>
        <w:softHyphen/>
        <w:t>мых работ после подтверждения выполнения предусмотренных договором (муниципальным контрактом) работ в объеме произведенного авансового платежа (с ограничением общей суммы авансирования не более 70 процентов суммы</w:t>
      </w:r>
      <w:proofErr w:type="gramEnd"/>
      <w:r>
        <w:rPr>
          <w:color w:val="000000"/>
          <w:sz w:val="28"/>
          <w:szCs w:val="28"/>
        </w:rPr>
        <w:t xml:space="preserve"> договора (муниципального контракта);</w:t>
      </w:r>
    </w:p>
    <w:p w:rsidR="00030069" w:rsidRDefault="00030069" w:rsidP="00030069">
      <w:pPr>
        <w:pStyle w:val="2"/>
        <w:shd w:val="clear" w:color="auto" w:fill="auto"/>
        <w:tabs>
          <w:tab w:val="left" w:pos="1071"/>
        </w:tabs>
        <w:spacing w:before="0" w:after="0" w:line="240" w:lineRule="auto"/>
        <w:ind w:left="20" w:right="20" w:firstLine="709"/>
        <w:jc w:val="both"/>
      </w:pPr>
      <w:proofErr w:type="gramStart"/>
      <w:r>
        <w:rPr>
          <w:color w:val="000000"/>
          <w:sz w:val="28"/>
          <w:szCs w:val="28"/>
        </w:rPr>
        <w:t>3)</w:t>
      </w:r>
      <w:r>
        <w:rPr>
          <w:sz w:val="28"/>
          <w:szCs w:val="28"/>
        </w:rPr>
        <w:t xml:space="preserve"> до 50 процентов суммы договора (муниципального контракта), но не более доведенных лимитов бюджетных обязательств по соответствующему коду бюджетной классификации Российской Федерации на текущий финансовый год - по договорам (муниципальным контрактам) при осуществлении закупки у единственного поставщика (подрядчика, исполнителя) товара, работы, услуги, производство (выполнение, оказание) которых осуществляется учреждением и предприятием уголовно-исполнительной системы в соответствии с </w:t>
      </w:r>
      <w:hyperlink r:id="rId8" w:history="1">
        <w:r>
          <w:rPr>
            <w:rStyle w:val="a5"/>
            <w:sz w:val="28"/>
            <w:szCs w:val="28"/>
          </w:rPr>
          <w:t>перечнем</w:t>
        </w:r>
      </w:hyperlink>
      <w:r>
        <w:rPr>
          <w:sz w:val="28"/>
          <w:szCs w:val="28"/>
        </w:rPr>
        <w:t xml:space="preserve"> товаров, работ, услуг, утвержденным постановлением</w:t>
      </w:r>
      <w:proofErr w:type="gramEnd"/>
      <w:r>
        <w:rPr>
          <w:sz w:val="28"/>
          <w:szCs w:val="28"/>
        </w:rPr>
        <w:t xml:space="preserve"> Правительства Российской Федерации от 26 декабря 2013 года N 1292 "Об утверждении перечня товаров (работ, услуг), производимых (выполняемых, оказываемых) учреждениями и предприятиями уголовно-исполнительной системы, закупка которых может осуществляться заказчиком у единственного поставщика (подрядчика, исполнителя)";</w:t>
      </w:r>
    </w:p>
    <w:p w:rsidR="00030069" w:rsidRDefault="00030069" w:rsidP="00030069">
      <w:pPr>
        <w:pStyle w:val="2"/>
        <w:shd w:val="clear" w:color="auto" w:fill="auto"/>
        <w:tabs>
          <w:tab w:val="left" w:pos="1042"/>
        </w:tabs>
        <w:spacing w:before="0" w:after="0" w:line="240" w:lineRule="auto"/>
        <w:ind w:right="20" w:firstLine="709"/>
        <w:jc w:val="both"/>
      </w:pPr>
      <w:r>
        <w:rPr>
          <w:color w:val="000000"/>
          <w:sz w:val="28"/>
          <w:szCs w:val="28"/>
        </w:rPr>
        <w:t xml:space="preserve">4) </w:t>
      </w:r>
      <w:r>
        <w:rPr>
          <w:sz w:val="28"/>
          <w:szCs w:val="28"/>
        </w:rPr>
        <w:t xml:space="preserve">до 30 процентов суммы договора (муниципального контракта), но не </w:t>
      </w:r>
      <w:r>
        <w:rPr>
          <w:sz w:val="28"/>
          <w:szCs w:val="28"/>
        </w:rPr>
        <w:lastRenderedPageBreak/>
        <w:t xml:space="preserve">более 30 процентов доведенных лимитов бюджетных обязательств по соответствующему коду бюджетной классификации Российской Федерации на текущий финансовый год - по остальным договорам (муниципальным контрактам), не указанным в </w:t>
      </w:r>
      <w:hyperlink w:anchor="P87" w:history="1">
        <w:r>
          <w:rPr>
            <w:rStyle w:val="a5"/>
            <w:sz w:val="28"/>
            <w:szCs w:val="28"/>
          </w:rPr>
          <w:t>подпунктах 1</w:t>
        </w:r>
      </w:hyperlink>
      <w:r>
        <w:rPr>
          <w:sz w:val="28"/>
          <w:szCs w:val="28"/>
        </w:rPr>
        <w:t xml:space="preserve"> - </w:t>
      </w:r>
      <w:hyperlink w:anchor="P114" w:history="1">
        <w:r>
          <w:rPr>
            <w:rStyle w:val="a5"/>
            <w:sz w:val="28"/>
            <w:szCs w:val="28"/>
          </w:rPr>
          <w:t>3</w:t>
        </w:r>
      </w:hyperlink>
      <w:r>
        <w:rPr>
          <w:sz w:val="28"/>
          <w:szCs w:val="28"/>
        </w:rPr>
        <w:t xml:space="preserve"> настоящего пункта</w:t>
      </w:r>
      <w:r>
        <w:rPr>
          <w:color w:val="000000"/>
          <w:sz w:val="28"/>
          <w:szCs w:val="28"/>
        </w:rPr>
        <w:t>;</w:t>
      </w:r>
    </w:p>
    <w:p w:rsidR="00030069" w:rsidRDefault="00030069" w:rsidP="00030069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5) </w:t>
      </w:r>
      <w:r>
        <w:rPr>
          <w:sz w:val="28"/>
          <w:szCs w:val="28"/>
        </w:rPr>
        <w:t>в 2023 году в размере от 30 до 50 процентов суммы договора (муниципального контракта) - в случае если бюджетным законодательством установлено казначейское сопровождение таких договоров (муниципальных контрактов).</w:t>
      </w:r>
    </w:p>
    <w:p w:rsidR="00030069" w:rsidRDefault="00030069" w:rsidP="00030069">
      <w:pPr>
        <w:autoSpaceDE w:val="0"/>
        <w:ind w:firstLine="709"/>
        <w:jc w:val="both"/>
      </w:pPr>
      <w:proofErr w:type="gramStart"/>
      <w:r>
        <w:rPr>
          <w:sz w:val="28"/>
          <w:szCs w:val="28"/>
        </w:rPr>
        <w:t>В случае если исполнение такого договора (муниципального контракта) осуществляется в 2023 году и последующих годах и соответствующих лимитов бюджетных обязательств, доведенных до получателя средств районного бюджета, недостаточно для выплаты авансового платежа в текущем финансовом году, в договоре (муниципальном контракте) предусматривается условие о выплате такого авансового платежа в оставшемся размере не позднее 1 февраля очередного финансового года без подтверждения поставки товаров</w:t>
      </w:r>
      <w:proofErr w:type="gramEnd"/>
      <w:r>
        <w:rPr>
          <w:sz w:val="28"/>
          <w:szCs w:val="28"/>
        </w:rPr>
        <w:t xml:space="preserve"> (выполнения работ, оказания услуг) в объеме ранее выплаченного авансового платежа.</w:t>
      </w:r>
    </w:p>
    <w:p w:rsidR="00030069" w:rsidRDefault="00030069" w:rsidP="00030069">
      <w:pPr>
        <w:pStyle w:val="2"/>
        <w:shd w:val="clear" w:color="auto" w:fill="auto"/>
        <w:tabs>
          <w:tab w:val="left" w:pos="1239"/>
        </w:tabs>
        <w:spacing w:before="0" w:after="0" w:line="240" w:lineRule="auto"/>
        <w:ind w:right="20" w:firstLine="709"/>
        <w:jc w:val="both"/>
      </w:pPr>
      <w:r>
        <w:rPr>
          <w:color w:val="000000"/>
          <w:sz w:val="28"/>
          <w:szCs w:val="28"/>
        </w:rPr>
        <w:t>6. Главные распорядители средств местного бюджета, осуществ</w:t>
      </w:r>
      <w:r>
        <w:rPr>
          <w:color w:val="000000"/>
          <w:sz w:val="28"/>
          <w:szCs w:val="28"/>
        </w:rPr>
        <w:softHyphen/>
        <w:t xml:space="preserve">ляющие функции и полномочия учредителя в отношении муниципальных бюджетных  учреждений </w:t>
      </w:r>
      <w:r w:rsidR="000E290B">
        <w:rPr>
          <w:color w:val="000000"/>
          <w:sz w:val="28"/>
          <w:szCs w:val="28"/>
        </w:rPr>
        <w:t>Никольского</w:t>
      </w:r>
      <w:r>
        <w:rPr>
          <w:color w:val="000000"/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обеспечивают включение указанными учреждениями при заключении ими договоров (контрактов) о поставке товаров, выполнении работ и об оказании услуг условий об авансовых платежах в объеме, не превышающем предельные размеры вы</w:t>
      </w:r>
      <w:r>
        <w:rPr>
          <w:color w:val="000000"/>
          <w:sz w:val="28"/>
          <w:szCs w:val="28"/>
        </w:rPr>
        <w:softHyphen/>
        <w:t>плат авансовых платежей, установленные в соответствии с пунктом 5 настоящего постановления для получателей средств местного бюджета.</w:t>
      </w:r>
    </w:p>
    <w:p w:rsidR="00030069" w:rsidRDefault="00030069" w:rsidP="00030069">
      <w:pPr>
        <w:pStyle w:val="2"/>
        <w:shd w:val="clear" w:color="auto" w:fill="auto"/>
        <w:tabs>
          <w:tab w:val="left" w:pos="1234"/>
        </w:tabs>
        <w:spacing w:before="0" w:after="0" w:line="240" w:lineRule="auto"/>
        <w:ind w:right="20" w:firstLine="709"/>
        <w:jc w:val="both"/>
      </w:pPr>
      <w:r>
        <w:rPr>
          <w:color w:val="000000"/>
          <w:sz w:val="28"/>
          <w:szCs w:val="28"/>
        </w:rPr>
        <w:t>7. Не допускается после 1 декабря текущего года принятие бюджетных обязательств, возникающих из договоров (муниципальных контрактов) о поставке товаров, выполнении работ, оказании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:rsidR="00030069" w:rsidRDefault="00030069" w:rsidP="00030069">
      <w:pPr>
        <w:pStyle w:val="2"/>
        <w:shd w:val="clear" w:color="auto" w:fill="auto"/>
        <w:tabs>
          <w:tab w:val="left" w:pos="1225"/>
        </w:tabs>
        <w:spacing w:before="0" w:after="0" w:line="240" w:lineRule="auto"/>
        <w:ind w:right="20" w:firstLine="709"/>
        <w:jc w:val="both"/>
      </w:pPr>
      <w:r>
        <w:rPr>
          <w:color w:val="000000"/>
          <w:sz w:val="28"/>
          <w:szCs w:val="28"/>
        </w:rPr>
        <w:t>8. В случае изменения объема бюджетных ассигнований (лимитов бюджетных обязательств) на финансовое обеспечение выполнения муниципального задания в связи с внесением изменений в решение Совета депутатов поселения о местном бюджете и (или) реализацией мер, предусмотренных на</w:t>
      </w:r>
      <w:r>
        <w:rPr>
          <w:color w:val="000000"/>
          <w:sz w:val="28"/>
          <w:szCs w:val="28"/>
        </w:rPr>
        <w:softHyphen/>
        <w:t>стоящим постановлением, главными распорядителями средств местного бюджета, осуществляющими функции и полномочия учредителя муниципальных уч</w:t>
      </w:r>
      <w:r>
        <w:rPr>
          <w:color w:val="000000"/>
          <w:sz w:val="28"/>
          <w:szCs w:val="28"/>
        </w:rPr>
        <w:softHyphen/>
        <w:t xml:space="preserve">реждений </w:t>
      </w:r>
      <w:r w:rsidR="000E290B">
        <w:rPr>
          <w:color w:val="000000"/>
          <w:sz w:val="28"/>
          <w:szCs w:val="28"/>
        </w:rPr>
        <w:t>Никольский</w:t>
      </w:r>
      <w:r w:rsidR="00A8580C">
        <w:rPr>
          <w:color w:val="000000"/>
          <w:sz w:val="28"/>
          <w:szCs w:val="28"/>
        </w:rPr>
        <w:t xml:space="preserve"> сельсовет</w:t>
      </w:r>
      <w:proofErr w:type="gramStart"/>
      <w:r w:rsidR="00A8580C">
        <w:rPr>
          <w:color w:val="000000"/>
          <w:sz w:val="28"/>
          <w:szCs w:val="28"/>
        </w:rPr>
        <w:t xml:space="preserve"> </w:t>
      </w:r>
      <w:r w:rsidR="00A8580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в течение 20 рабочих дней вносятся соот</w:t>
      </w:r>
      <w:r>
        <w:rPr>
          <w:color w:val="000000"/>
          <w:sz w:val="28"/>
          <w:szCs w:val="28"/>
        </w:rPr>
        <w:softHyphen/>
        <w:t>ветствующие изменения в муниципальные задания и (или) утвержденные нормативные затраты на оказание муниципальных услуг (выполнение работ).</w:t>
      </w:r>
    </w:p>
    <w:p w:rsidR="00030069" w:rsidRDefault="00030069" w:rsidP="00030069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Условием внесения финансовым отделом предложений о внесении изменений в решение Совета депутатов о местном бюджете (сводную бюджетную роспись) является</w:t>
      </w:r>
      <w:r>
        <w:rPr>
          <w:rStyle w:val="a6"/>
          <w:color w:val="000000"/>
          <w:sz w:val="28"/>
          <w:szCs w:val="28"/>
        </w:rPr>
        <w:t>:</w:t>
      </w:r>
    </w:p>
    <w:p w:rsidR="00030069" w:rsidRDefault="00030069" w:rsidP="00030069">
      <w:pPr>
        <w:ind w:firstLine="709"/>
        <w:jc w:val="both"/>
      </w:pPr>
      <w:r>
        <w:rPr>
          <w:sz w:val="28"/>
          <w:szCs w:val="28"/>
        </w:rPr>
        <w:lastRenderedPageBreak/>
        <w:t>1) достаточность местного бюджета и подведомственными ему учреждениями обязательств по оплате коммунальных услуг и оплате труда, в том числе обязательств, связанных с достижением показателей заработной платы по отдельным категориям работников бюджетной сферы в соответствии с указами Президента Российской Федерации;</w:t>
      </w:r>
    </w:p>
    <w:p w:rsidR="00030069" w:rsidRDefault="00030069" w:rsidP="00030069">
      <w:pPr>
        <w:ind w:firstLine="709"/>
        <w:jc w:val="both"/>
      </w:pPr>
      <w:r>
        <w:rPr>
          <w:sz w:val="28"/>
          <w:szCs w:val="28"/>
        </w:rPr>
        <w:t xml:space="preserve">2) сохранение уровня заработной платы не ниже </w:t>
      </w:r>
      <w:hyperlink r:id="rId9" w:history="1">
        <w:r w:rsidRPr="00F0785A">
          <w:rPr>
            <w:rStyle w:val="a5"/>
            <w:color w:val="000000"/>
            <w:sz w:val="28"/>
            <w:szCs w:val="28"/>
          </w:rPr>
          <w:t xml:space="preserve">минимального </w:t>
        </w:r>
        <w:proofErr w:type="gramStart"/>
        <w:r w:rsidRPr="00F0785A">
          <w:rPr>
            <w:rStyle w:val="a5"/>
            <w:color w:val="000000"/>
            <w:sz w:val="28"/>
            <w:szCs w:val="28"/>
          </w:rPr>
          <w:t>размера оплаты труда</w:t>
        </w:r>
        <w:proofErr w:type="gramEnd"/>
      </w:hyperlink>
      <w:r w:rsidRPr="00F0785A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установленного законодательством Российской Федерации;</w:t>
      </w:r>
    </w:p>
    <w:p w:rsidR="00030069" w:rsidRDefault="00030069" w:rsidP="00030069">
      <w:pPr>
        <w:ind w:firstLine="709"/>
        <w:jc w:val="both"/>
      </w:pPr>
      <w:r>
        <w:rPr>
          <w:sz w:val="28"/>
          <w:szCs w:val="28"/>
        </w:rPr>
        <w:t>3) недопущение образования просроченной кредиторской задолженности.</w:t>
      </w:r>
    </w:p>
    <w:p w:rsidR="00030069" w:rsidRDefault="00030069" w:rsidP="00030069">
      <w:pPr>
        <w:ind w:firstLine="709"/>
        <w:jc w:val="both"/>
      </w:pPr>
      <w:r>
        <w:rPr>
          <w:sz w:val="28"/>
          <w:szCs w:val="28"/>
        </w:rPr>
        <w:t>10. Ведущему специалисту администрац</w:t>
      </w:r>
      <w:r w:rsidR="00A8580C">
        <w:rPr>
          <w:sz w:val="28"/>
          <w:szCs w:val="28"/>
        </w:rPr>
        <w:t>ии</w:t>
      </w:r>
      <w:r w:rsidR="00A8580C" w:rsidRPr="00A8580C">
        <w:rPr>
          <w:color w:val="000000"/>
          <w:sz w:val="28"/>
          <w:szCs w:val="28"/>
        </w:rPr>
        <w:t xml:space="preserve"> </w:t>
      </w:r>
      <w:r w:rsidR="000E290B">
        <w:rPr>
          <w:color w:val="000000"/>
          <w:sz w:val="28"/>
          <w:szCs w:val="28"/>
        </w:rPr>
        <w:t>Никольского</w:t>
      </w:r>
      <w:r w:rsidR="00A8580C">
        <w:rPr>
          <w:color w:val="000000"/>
          <w:sz w:val="28"/>
          <w:szCs w:val="28"/>
        </w:rPr>
        <w:t xml:space="preserve"> сельсовета</w:t>
      </w:r>
      <w:proofErr w:type="gramStart"/>
      <w:r w:rsidR="00A8580C">
        <w:rPr>
          <w:color w:val="000000"/>
          <w:sz w:val="28"/>
          <w:szCs w:val="28"/>
        </w:rPr>
        <w:t xml:space="preserve"> </w:t>
      </w:r>
      <w:r w:rsidR="00A8580C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030069" w:rsidRDefault="00030069" w:rsidP="00030069">
      <w:pPr>
        <w:ind w:firstLine="709"/>
        <w:jc w:val="both"/>
      </w:pPr>
      <w:r>
        <w:rPr>
          <w:sz w:val="28"/>
          <w:szCs w:val="28"/>
        </w:rPr>
        <w:t xml:space="preserve">10.1.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расходованием средств местного бюджета на содержание органов местного самоуправления и, при необходимости, вносить предложения по их оптимизации с целью соблюдения установленного норматива расходов на содержание органов местного самоуправления поселения.</w:t>
      </w:r>
    </w:p>
    <w:p w:rsidR="00030069" w:rsidRDefault="00030069" w:rsidP="00030069">
      <w:pPr>
        <w:ind w:firstLine="709"/>
        <w:jc w:val="both"/>
      </w:pPr>
      <w:r>
        <w:rPr>
          <w:sz w:val="28"/>
          <w:szCs w:val="28"/>
        </w:rPr>
        <w:t>10.2. Принимать изменения в показатели кассового плана соответствующего месяца в пределах годового объема кассового плана при условии сбалансированности кассового плана соответствующего месяца.</w:t>
      </w:r>
    </w:p>
    <w:p w:rsidR="00030069" w:rsidRDefault="00030069" w:rsidP="00030069">
      <w:pPr>
        <w:ind w:firstLine="709"/>
        <w:jc w:val="both"/>
      </w:pPr>
      <w:r>
        <w:rPr>
          <w:sz w:val="28"/>
          <w:szCs w:val="28"/>
        </w:rPr>
        <w:t>10.3. Обеспечить заключение  сельским поселением соглашений о мерах по обеспечению устойчивого социально-экономического развития и оздоровлению муниципальных финансов.</w:t>
      </w:r>
    </w:p>
    <w:p w:rsidR="00030069" w:rsidRDefault="00030069" w:rsidP="00030069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10.4. В целях повышения эффективности и прозрачности расходования средств местного бюджета получателям средств местного бюджета, бюджетным учреждениям минимизировать получение наличных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оплаты закупки товаров, работ, услуг для обеспечения муниципальных нужд.</w:t>
      </w:r>
    </w:p>
    <w:p w:rsidR="00030069" w:rsidRDefault="00030069" w:rsidP="00030069">
      <w:pPr>
        <w:ind w:firstLine="709"/>
        <w:jc w:val="both"/>
      </w:pPr>
      <w:r>
        <w:rPr>
          <w:sz w:val="28"/>
          <w:szCs w:val="28"/>
        </w:rPr>
        <w:t xml:space="preserve">11. Администрации муниципального образования </w:t>
      </w:r>
      <w:r w:rsidR="000E290B">
        <w:rPr>
          <w:sz w:val="28"/>
          <w:szCs w:val="28"/>
        </w:rPr>
        <w:t>Никольский</w:t>
      </w:r>
      <w:r w:rsidR="00A8580C">
        <w:rPr>
          <w:color w:val="000000"/>
          <w:sz w:val="28"/>
          <w:szCs w:val="28"/>
        </w:rPr>
        <w:t xml:space="preserve"> сельсовет</w:t>
      </w:r>
      <w:proofErr w:type="gramStart"/>
      <w:r w:rsidR="00A8580C">
        <w:rPr>
          <w:color w:val="000000"/>
          <w:sz w:val="28"/>
          <w:szCs w:val="28"/>
        </w:rPr>
        <w:t xml:space="preserve"> </w:t>
      </w:r>
      <w:r w:rsidR="00A8580C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030069" w:rsidRDefault="00030069" w:rsidP="00030069">
      <w:pPr>
        <w:ind w:firstLine="709"/>
        <w:jc w:val="both"/>
      </w:pPr>
      <w:r>
        <w:rPr>
          <w:sz w:val="28"/>
          <w:szCs w:val="28"/>
        </w:rPr>
        <w:t>11.1. Рекомендовать:</w:t>
      </w:r>
    </w:p>
    <w:p w:rsidR="00030069" w:rsidRDefault="00030069" w:rsidP="00030069">
      <w:pPr>
        <w:ind w:firstLine="709"/>
        <w:jc w:val="both"/>
      </w:pPr>
      <w:r>
        <w:rPr>
          <w:sz w:val="28"/>
          <w:szCs w:val="28"/>
        </w:rPr>
        <w:t>11.1.1. Принять  дополнительные меры по исполнению местных бюджетов.</w:t>
      </w:r>
    </w:p>
    <w:p w:rsidR="00030069" w:rsidRDefault="00030069" w:rsidP="00030069">
      <w:pPr>
        <w:ind w:firstLine="709"/>
        <w:jc w:val="both"/>
      </w:pPr>
      <w:r>
        <w:rPr>
          <w:sz w:val="28"/>
          <w:szCs w:val="28"/>
        </w:rPr>
        <w:t>11.1.2. Не допускать финансирования из местных бюджетов расходных обязательств, не отнесенных к полномочиям местного самоуправления муниципальных образований Оренбургской области.</w:t>
      </w:r>
    </w:p>
    <w:p w:rsidR="00030069" w:rsidRDefault="00030069" w:rsidP="00030069">
      <w:pPr>
        <w:ind w:firstLine="709"/>
        <w:jc w:val="both"/>
      </w:pPr>
      <w:r>
        <w:rPr>
          <w:sz w:val="28"/>
          <w:szCs w:val="28"/>
        </w:rPr>
        <w:t>11.1.3. Представить до 15 января очередного финансового года в финансовый отдел решения о бюджете сельского поселения на очередной финансовый год и на плановый период.</w:t>
      </w:r>
    </w:p>
    <w:p w:rsidR="00030069" w:rsidRDefault="00030069" w:rsidP="00030069">
      <w:pPr>
        <w:pStyle w:val="2"/>
        <w:shd w:val="clear" w:color="auto" w:fill="auto"/>
        <w:tabs>
          <w:tab w:val="left" w:pos="1225"/>
        </w:tabs>
        <w:spacing w:before="0" w:after="0" w:line="240" w:lineRule="auto"/>
        <w:ind w:right="20" w:firstLine="709"/>
        <w:jc w:val="both"/>
      </w:pPr>
      <w:r>
        <w:rPr>
          <w:sz w:val="28"/>
          <w:szCs w:val="28"/>
        </w:rPr>
        <w:t xml:space="preserve">11.1.4. Активизировать работу по повышению собираемости налоговых и неналоговых доходов в части сокращения и ликвидации задолженности, в том числе по начисленным пеням и штрафам, легализации доходов, получаемых субъектами малого и среднего предпринимательства, предприятиями и организациями всех форм собственности, индивидуальными предпринимателями и </w:t>
      </w:r>
      <w:r w:rsidR="000E290B">
        <w:rPr>
          <w:sz w:val="28"/>
          <w:szCs w:val="28"/>
        </w:rPr>
        <w:t>само занятыми</w:t>
      </w:r>
      <w:r>
        <w:rPr>
          <w:sz w:val="28"/>
          <w:szCs w:val="28"/>
        </w:rPr>
        <w:t xml:space="preserve"> гражданами, осуществляющими деятельность на территории поселения.</w:t>
      </w:r>
    </w:p>
    <w:p w:rsidR="00030069" w:rsidRDefault="00030069" w:rsidP="00030069">
      <w:pPr>
        <w:ind w:firstLine="709"/>
        <w:jc w:val="both"/>
      </w:pPr>
      <w:r>
        <w:rPr>
          <w:sz w:val="28"/>
          <w:szCs w:val="28"/>
        </w:rPr>
        <w:lastRenderedPageBreak/>
        <w:t>11.1.5. Провести мероприятия по выявлению собственников земельных участков и другого недвижимого имущества с целью привлечения их к налогообложению, оказывать содействие в оформлении прав собственности на земельные участки и имущество физическими лицами.</w:t>
      </w:r>
    </w:p>
    <w:p w:rsidR="00030069" w:rsidRDefault="00030069" w:rsidP="00030069">
      <w:pPr>
        <w:ind w:firstLine="709"/>
        <w:jc w:val="both"/>
      </w:pPr>
      <w:r>
        <w:rPr>
          <w:sz w:val="28"/>
          <w:szCs w:val="28"/>
        </w:rPr>
        <w:t>11.1.6. Выявлять используемые не по целевому назначению (неиспользуемые) земли сельскохозяйственного назначения в рамках проведения мероприятий муниципального земельного контроля для направления соответствующей информации в Управление Федеральной службы по ветеринарному и фитосанитарному надзору (</w:t>
      </w:r>
      <w:proofErr w:type="spellStart"/>
      <w:r>
        <w:rPr>
          <w:sz w:val="28"/>
          <w:szCs w:val="28"/>
        </w:rPr>
        <w:t>Россельхознадзор</w:t>
      </w:r>
      <w:proofErr w:type="spellEnd"/>
      <w:r>
        <w:rPr>
          <w:sz w:val="28"/>
          <w:szCs w:val="28"/>
        </w:rPr>
        <w:t>) по Оренбургской области.</w:t>
      </w:r>
    </w:p>
    <w:p w:rsidR="00030069" w:rsidRDefault="00030069" w:rsidP="00030069">
      <w:pPr>
        <w:ind w:firstLine="709"/>
        <w:jc w:val="both"/>
      </w:pPr>
      <w:r>
        <w:rPr>
          <w:sz w:val="28"/>
          <w:szCs w:val="28"/>
        </w:rPr>
        <w:t>11.2. Обеспечить:</w:t>
      </w:r>
    </w:p>
    <w:p w:rsidR="00030069" w:rsidRDefault="00030069" w:rsidP="00030069">
      <w:pPr>
        <w:ind w:firstLine="709"/>
        <w:jc w:val="both"/>
      </w:pPr>
      <w:r>
        <w:rPr>
          <w:sz w:val="28"/>
          <w:szCs w:val="28"/>
        </w:rPr>
        <w:t>достижение уровней средней заработной платы в муниципальном образовании по отдельным категориям работников бюджетной сферы, определенных указами Президента Российской Федерации;</w:t>
      </w:r>
    </w:p>
    <w:p w:rsidR="00030069" w:rsidRDefault="00030069" w:rsidP="00030069">
      <w:pPr>
        <w:ind w:firstLine="709"/>
        <w:jc w:val="both"/>
      </w:pPr>
      <w:r>
        <w:rPr>
          <w:sz w:val="28"/>
          <w:szCs w:val="28"/>
        </w:rPr>
        <w:t>при  передаче полномочий по содержанию работников в сфере культуры на районный уровень, в полном объеме от потребности в средствах, необходимых для достижения уровней средней заработной платы по отдельным категориям работников бюджетной сферы, определенных указами Президента Российской Федерации;</w:t>
      </w:r>
    </w:p>
    <w:p w:rsidR="00030069" w:rsidRDefault="00030069" w:rsidP="00030069">
      <w:pPr>
        <w:ind w:firstLine="709"/>
        <w:jc w:val="both"/>
      </w:pPr>
      <w:r>
        <w:rPr>
          <w:sz w:val="28"/>
          <w:szCs w:val="28"/>
        </w:rPr>
        <w:t>исполнение в полном объеме обязательств по своевременной выплате заработной платы и других социальных обязательств перед работниками муниципальных учреждений, по оплате коммунальных услуг и по обеспечению бесперебойного функционирования социальной и жилищно-коммунальной сферы;</w:t>
      </w:r>
    </w:p>
    <w:p w:rsidR="00030069" w:rsidRDefault="00030069" w:rsidP="00030069">
      <w:pPr>
        <w:ind w:firstLine="709"/>
        <w:jc w:val="both"/>
      </w:pPr>
      <w:proofErr w:type="gramStart"/>
      <w:r>
        <w:rPr>
          <w:sz w:val="28"/>
          <w:szCs w:val="28"/>
        </w:rPr>
        <w:t>перечисление в районный и областной бюджеты остатков, не использованных по состоянию на 1 января очередного финансового года межбюджетных трансфертов, полученных в форме субсидий, субвенций и иных межбюджетных трансфертов, имеющих целевое назначение, предоставленных из районного и областного бюджетов в сроки, установленные Бюджетным кодексом Российской Федерации;</w:t>
      </w:r>
      <w:proofErr w:type="gramEnd"/>
    </w:p>
    <w:p w:rsidR="00030069" w:rsidRDefault="00030069" w:rsidP="00030069">
      <w:pPr>
        <w:ind w:firstLine="709"/>
        <w:jc w:val="both"/>
      </w:pPr>
      <w:r>
        <w:rPr>
          <w:sz w:val="28"/>
          <w:szCs w:val="28"/>
        </w:rPr>
        <w:t>проведение ежеквартального анализа дебиторской и кредиторской задолженности и принятие мер, направленных на недопущение дебиторской и кредиторской задолженности;</w:t>
      </w:r>
    </w:p>
    <w:p w:rsidR="00030069" w:rsidRDefault="00030069" w:rsidP="00030069">
      <w:pPr>
        <w:ind w:firstLine="709"/>
        <w:jc w:val="both"/>
      </w:pPr>
      <w:r>
        <w:rPr>
          <w:sz w:val="28"/>
          <w:szCs w:val="28"/>
        </w:rPr>
        <w:t>эффективное использование целевых межбюджетных трансфертов, переданных из районного и областного бюджетов в местные бюджеты;</w:t>
      </w:r>
    </w:p>
    <w:p w:rsidR="00030069" w:rsidRDefault="00030069" w:rsidP="00030069">
      <w:pPr>
        <w:ind w:firstLine="709"/>
        <w:jc w:val="both"/>
      </w:pPr>
      <w:r>
        <w:rPr>
          <w:sz w:val="28"/>
          <w:szCs w:val="28"/>
        </w:rPr>
        <w:t>формирование бюджетных ассигнований на финансовое обеспечение реализации муниципальных программ на уровне не ниже 98 процентов от общего объема расходов местного бюджета на очередной финансовый год;</w:t>
      </w:r>
    </w:p>
    <w:p w:rsidR="00030069" w:rsidRDefault="00030069" w:rsidP="00030069">
      <w:pPr>
        <w:ind w:firstLine="709"/>
        <w:jc w:val="both"/>
      </w:pPr>
      <w:r>
        <w:rPr>
          <w:sz w:val="28"/>
          <w:szCs w:val="28"/>
        </w:rPr>
        <w:t xml:space="preserve">отражение в муниципальных программах средств целевых межбюджетных трансфертов, предоставляемых местным бюджетам в рамках государственных программ Оренбургской области и муниципальных программ МО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район;</w:t>
      </w:r>
    </w:p>
    <w:p w:rsidR="00030069" w:rsidRDefault="00030069" w:rsidP="00030069">
      <w:pPr>
        <w:ind w:firstLine="709"/>
        <w:jc w:val="both"/>
      </w:pPr>
      <w:r>
        <w:rPr>
          <w:sz w:val="28"/>
          <w:szCs w:val="28"/>
        </w:rPr>
        <w:t>выполнение условий соглашений о мерах по обеспечению устойчивого социально-экономического развития и оздоровлению муниципальных финансов, заключаемых с финансовым отделом;</w:t>
      </w:r>
    </w:p>
    <w:p w:rsidR="00030069" w:rsidRDefault="00030069" w:rsidP="00030069">
      <w:pPr>
        <w:ind w:firstLine="709"/>
        <w:jc w:val="both"/>
      </w:pPr>
      <w:r>
        <w:rPr>
          <w:sz w:val="28"/>
          <w:szCs w:val="28"/>
        </w:rPr>
        <w:lastRenderedPageBreak/>
        <w:t xml:space="preserve">проведение анализа качества и полноты сведений об объектах недвижимости, расположенных на территории поселения, для принятия административных решений по их вовлечению в налоговый оборот. </w:t>
      </w:r>
    </w:p>
    <w:p w:rsidR="00030069" w:rsidRDefault="00030069" w:rsidP="00030069">
      <w:pPr>
        <w:ind w:firstLine="709"/>
        <w:jc w:val="both"/>
      </w:pPr>
      <w:r>
        <w:rPr>
          <w:sz w:val="28"/>
          <w:szCs w:val="28"/>
        </w:rPr>
        <w:t xml:space="preserve">11.3. Направлять в Государственную информационную систему о государственных и муниципальных платежах информацию, необходимую для уплаты денежных средств физическими и юридическими лицами за государственные услуги и иных платежей, являющихся источниками </w:t>
      </w:r>
      <w:proofErr w:type="gramStart"/>
      <w:r>
        <w:rPr>
          <w:sz w:val="28"/>
          <w:szCs w:val="28"/>
        </w:rPr>
        <w:t>формирования доходов бюджетов бюджетной системы Российской Федерации</w:t>
      </w:r>
      <w:proofErr w:type="gramEnd"/>
      <w:r>
        <w:rPr>
          <w:sz w:val="28"/>
          <w:szCs w:val="28"/>
        </w:rPr>
        <w:t>.</w:t>
      </w:r>
    </w:p>
    <w:p w:rsidR="00030069" w:rsidRDefault="00030069" w:rsidP="00030069">
      <w:pPr>
        <w:pStyle w:val="2"/>
        <w:shd w:val="clear" w:color="auto" w:fill="auto"/>
        <w:tabs>
          <w:tab w:val="left" w:pos="1225"/>
        </w:tabs>
        <w:spacing w:before="0" w:after="0" w:line="240" w:lineRule="auto"/>
        <w:ind w:right="20" w:firstLine="709"/>
        <w:jc w:val="both"/>
      </w:pPr>
      <w:r>
        <w:rPr>
          <w:sz w:val="28"/>
          <w:szCs w:val="28"/>
        </w:rPr>
        <w:t xml:space="preserve">12.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30069" w:rsidRDefault="00030069" w:rsidP="00030069">
      <w:pPr>
        <w:ind w:firstLine="709"/>
        <w:jc w:val="both"/>
      </w:pPr>
      <w:r>
        <w:rPr>
          <w:color w:val="000000"/>
          <w:sz w:val="28"/>
          <w:szCs w:val="28"/>
        </w:rPr>
        <w:t xml:space="preserve">13. </w:t>
      </w:r>
      <w:r>
        <w:rPr>
          <w:sz w:val="28"/>
          <w:szCs w:val="28"/>
        </w:rPr>
        <w:t xml:space="preserve">Постановление вступает в силу со дня его подписания </w:t>
      </w:r>
      <w:r>
        <w:rPr>
          <w:color w:val="000000"/>
          <w:sz w:val="28"/>
          <w:szCs w:val="28"/>
        </w:rPr>
        <w:t xml:space="preserve">и распространяет свое действие на правоотношения, возникшие с 1 января 2023 года. </w:t>
      </w:r>
    </w:p>
    <w:p w:rsidR="00030069" w:rsidRDefault="00030069" w:rsidP="00030069">
      <w:pPr>
        <w:jc w:val="both"/>
        <w:rPr>
          <w:color w:val="000000"/>
          <w:sz w:val="28"/>
          <w:szCs w:val="28"/>
        </w:rPr>
      </w:pPr>
    </w:p>
    <w:p w:rsidR="00030069" w:rsidRDefault="00030069" w:rsidP="00030069">
      <w:pPr>
        <w:jc w:val="both"/>
        <w:rPr>
          <w:color w:val="000000"/>
          <w:sz w:val="28"/>
          <w:szCs w:val="28"/>
        </w:rPr>
      </w:pPr>
    </w:p>
    <w:p w:rsidR="00A8580C" w:rsidRDefault="000E290B" w:rsidP="0003006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8580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8580C">
        <w:rPr>
          <w:sz w:val="28"/>
          <w:szCs w:val="28"/>
        </w:rPr>
        <w:t xml:space="preserve"> </w:t>
      </w:r>
      <w:proofErr w:type="gramStart"/>
      <w:r w:rsidR="00A8580C">
        <w:rPr>
          <w:sz w:val="28"/>
          <w:szCs w:val="28"/>
        </w:rPr>
        <w:t>муниципального</w:t>
      </w:r>
      <w:proofErr w:type="gramEnd"/>
      <w:r w:rsidR="00A8580C">
        <w:rPr>
          <w:sz w:val="28"/>
          <w:szCs w:val="28"/>
        </w:rPr>
        <w:t xml:space="preserve"> </w:t>
      </w:r>
    </w:p>
    <w:p w:rsidR="00030069" w:rsidRDefault="00A8580C" w:rsidP="00030069">
      <w:pPr>
        <w:jc w:val="both"/>
      </w:pPr>
      <w:r>
        <w:rPr>
          <w:sz w:val="28"/>
          <w:szCs w:val="28"/>
        </w:rPr>
        <w:t xml:space="preserve">образования </w:t>
      </w:r>
      <w:r w:rsidR="000E290B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</w:t>
      </w:r>
      <w:r w:rsidR="0003006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proofErr w:type="spellStart"/>
      <w:r w:rsidR="000E290B">
        <w:rPr>
          <w:sz w:val="28"/>
          <w:szCs w:val="28"/>
        </w:rPr>
        <w:t>О.Ф.Напольнова</w:t>
      </w:r>
      <w:proofErr w:type="spellEnd"/>
      <w:r>
        <w:rPr>
          <w:sz w:val="28"/>
          <w:szCs w:val="28"/>
        </w:rPr>
        <w:t xml:space="preserve"> </w:t>
      </w:r>
      <w:r w:rsidR="00030069">
        <w:rPr>
          <w:sz w:val="28"/>
          <w:szCs w:val="28"/>
        </w:rPr>
        <w:t xml:space="preserve">                            </w:t>
      </w:r>
    </w:p>
    <w:p w:rsidR="00030069" w:rsidRDefault="00030069" w:rsidP="00030069">
      <w:pPr>
        <w:jc w:val="both"/>
        <w:rPr>
          <w:sz w:val="28"/>
          <w:szCs w:val="28"/>
        </w:rPr>
      </w:pPr>
    </w:p>
    <w:p w:rsidR="00030069" w:rsidRDefault="00030069" w:rsidP="00030069">
      <w:pPr>
        <w:jc w:val="both"/>
      </w:pPr>
    </w:p>
    <w:p w:rsidR="00030069" w:rsidRDefault="00030069" w:rsidP="00030069">
      <w:pPr>
        <w:jc w:val="both"/>
      </w:pPr>
    </w:p>
    <w:p w:rsidR="00030069" w:rsidRDefault="00030069" w:rsidP="00030069">
      <w:pPr>
        <w:jc w:val="both"/>
      </w:pPr>
    </w:p>
    <w:p w:rsidR="00030069" w:rsidRDefault="00030069" w:rsidP="00030069">
      <w:pPr>
        <w:jc w:val="both"/>
      </w:pPr>
    </w:p>
    <w:p w:rsidR="00030069" w:rsidRDefault="00030069" w:rsidP="00030069">
      <w:pPr>
        <w:jc w:val="both"/>
      </w:pPr>
    </w:p>
    <w:p w:rsidR="00030069" w:rsidRDefault="00030069" w:rsidP="00030069">
      <w:pPr>
        <w:jc w:val="both"/>
      </w:pPr>
    </w:p>
    <w:p w:rsidR="00030069" w:rsidRDefault="00030069" w:rsidP="00030069">
      <w:pPr>
        <w:jc w:val="both"/>
      </w:pPr>
    </w:p>
    <w:p w:rsidR="00030069" w:rsidRDefault="00030069" w:rsidP="00030069">
      <w:pPr>
        <w:jc w:val="both"/>
      </w:pPr>
    </w:p>
    <w:p w:rsidR="00030069" w:rsidRDefault="00030069" w:rsidP="00030069">
      <w:pPr>
        <w:jc w:val="both"/>
      </w:pPr>
    </w:p>
    <w:p w:rsidR="00030069" w:rsidRDefault="00030069" w:rsidP="00030069">
      <w:pPr>
        <w:jc w:val="both"/>
      </w:pPr>
    </w:p>
    <w:p w:rsidR="00030069" w:rsidRDefault="00030069" w:rsidP="00030069">
      <w:pPr>
        <w:jc w:val="both"/>
      </w:pPr>
      <w:r>
        <w:t xml:space="preserve">Разослано: в дело, </w:t>
      </w:r>
      <w:proofErr w:type="spellStart"/>
      <w:r>
        <w:t>РайФО</w:t>
      </w:r>
      <w:proofErr w:type="spellEnd"/>
    </w:p>
    <w:p w:rsidR="00030069" w:rsidRDefault="00030069" w:rsidP="001B041E">
      <w:pPr>
        <w:jc w:val="both"/>
        <w:rPr>
          <w:sz w:val="28"/>
          <w:szCs w:val="28"/>
        </w:rPr>
      </w:pPr>
    </w:p>
    <w:p w:rsidR="001B041E" w:rsidRDefault="001B041E" w:rsidP="001B041E">
      <w:pPr>
        <w:jc w:val="both"/>
        <w:rPr>
          <w:color w:val="808080"/>
          <w:sz w:val="28"/>
          <w:szCs w:val="28"/>
        </w:rPr>
      </w:pPr>
    </w:p>
    <w:p w:rsidR="00030069" w:rsidRDefault="00030069"/>
    <w:sectPr w:rsidR="00030069" w:rsidSect="0026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vertAlign w:val="baseline"/>
        <w:lang w:val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CE0636"/>
    <w:multiLevelType w:val="hybridMultilevel"/>
    <w:tmpl w:val="95B262A4"/>
    <w:lvl w:ilvl="0" w:tplc="87683A28">
      <w:start w:val="1"/>
      <w:numFmt w:val="decimal"/>
      <w:lvlText w:val="%1."/>
      <w:lvlJc w:val="left"/>
      <w:pPr>
        <w:ind w:left="810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41E"/>
    <w:rsid w:val="00030069"/>
    <w:rsid w:val="000E290B"/>
    <w:rsid w:val="001B041E"/>
    <w:rsid w:val="00263977"/>
    <w:rsid w:val="002810FB"/>
    <w:rsid w:val="007A79B3"/>
    <w:rsid w:val="00A8580C"/>
    <w:rsid w:val="00CD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041E"/>
    <w:pPr>
      <w:keepNext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04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1B041E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B041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1B041E"/>
    <w:rPr>
      <w:color w:val="0066CC"/>
      <w:u w:val="single"/>
    </w:rPr>
  </w:style>
  <w:style w:type="character" w:customStyle="1" w:styleId="a6">
    <w:name w:val="Гипертекстовая ссылка"/>
    <w:rsid w:val="001B041E"/>
    <w:rPr>
      <w:rFonts w:cs="Times New Roman"/>
      <w:color w:val="106BBE"/>
    </w:rPr>
  </w:style>
  <w:style w:type="paragraph" w:customStyle="1" w:styleId="2">
    <w:name w:val="Основной текст2"/>
    <w:basedOn w:val="a"/>
    <w:rsid w:val="001B041E"/>
    <w:pPr>
      <w:widowControl w:val="0"/>
      <w:shd w:val="clear" w:color="auto" w:fill="FFFFFF"/>
      <w:suppressAutoHyphens/>
      <w:spacing w:before="1740" w:after="600" w:line="322" w:lineRule="exact"/>
      <w:jc w:val="center"/>
    </w:pPr>
    <w:rPr>
      <w:sz w:val="29"/>
      <w:szCs w:val="29"/>
      <w:lang w:eastAsia="zh-CN"/>
    </w:rPr>
  </w:style>
  <w:style w:type="paragraph" w:customStyle="1" w:styleId="ConsPlusNormal">
    <w:name w:val="ConsPlusNormal"/>
    <w:rsid w:val="001B041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2810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10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97C3483875F1D25BDB2C2F05F98FE81E536DF9CC1073403DFBE83FDA20500C28BF31767DD16A7679FC7AF1C31C462C4397D7m6nD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us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AE12744AACC646BD4A0C738C6CAD2BF6FC8171BF9F911D84DF3EF787EE5C5AD0E343CF3BBA297F219C4EEDC1GAE1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008009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3640</Words>
  <Characters>20753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Наталья</cp:lastModifiedBy>
  <cp:revision>8</cp:revision>
  <cp:lastPrinted>2023-08-15T09:09:00Z</cp:lastPrinted>
  <dcterms:created xsi:type="dcterms:W3CDTF">2023-08-03T06:14:00Z</dcterms:created>
  <dcterms:modified xsi:type="dcterms:W3CDTF">2023-08-15T09:14:00Z</dcterms:modified>
</cp:coreProperties>
</file>